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09093EFE" w:rsidR="00E108A1" w:rsidRPr="00E108A1" w:rsidRDefault="00E108A1" w:rsidP="00941248">
      <w:pPr>
        <w:pStyle w:val="Heading1"/>
        <w:jc w:val="left"/>
        <w:rPr>
          <w:sz w:val="24"/>
          <w:szCs w:val="24"/>
          <w:rtl/>
        </w:rPr>
      </w:pPr>
      <w:r>
        <w:rPr>
          <w:rFonts w:hint="cs"/>
          <w:sz w:val="24"/>
          <w:szCs w:val="24"/>
          <w:rtl/>
        </w:rPr>
        <w:t xml:space="preserve">בס"ד, </w:t>
      </w:r>
      <w:r w:rsidR="00E22956">
        <w:rPr>
          <w:rFonts w:hint="cs"/>
          <w:sz w:val="24"/>
          <w:szCs w:val="24"/>
          <w:rtl/>
        </w:rPr>
        <w:t>אדר א</w:t>
      </w:r>
      <w:r w:rsidR="0080046D">
        <w:rPr>
          <w:rFonts w:hint="cs"/>
          <w:sz w:val="24"/>
          <w:szCs w:val="24"/>
          <w:rtl/>
        </w:rPr>
        <w:t xml:space="preserve"> </w:t>
      </w:r>
      <w:r w:rsidR="00806376">
        <w:rPr>
          <w:rFonts w:hint="cs"/>
          <w:sz w:val="24"/>
          <w:szCs w:val="24"/>
          <w:rtl/>
        </w:rPr>
        <w:t>תשפ"ב</w:t>
      </w:r>
    </w:p>
    <w:p w14:paraId="7CF78D39" w14:textId="3043F710" w:rsidR="00E108A1" w:rsidRDefault="00E108A1" w:rsidP="00941248">
      <w:pPr>
        <w:pStyle w:val="Heading1"/>
        <w:rPr>
          <w:sz w:val="48"/>
          <w:szCs w:val="48"/>
          <w:rtl/>
        </w:rPr>
      </w:pPr>
      <w:r w:rsidRPr="00941248">
        <w:rPr>
          <w:rFonts w:hint="cs"/>
          <w:sz w:val="48"/>
          <w:szCs w:val="48"/>
          <w:rtl/>
        </w:rPr>
        <w:t xml:space="preserve">דבר תורה לפרשת </w:t>
      </w:r>
      <w:r w:rsidR="00E22956">
        <w:rPr>
          <w:rFonts w:hint="cs"/>
          <w:sz w:val="48"/>
          <w:szCs w:val="48"/>
          <w:rtl/>
        </w:rPr>
        <w:t>תרומה</w:t>
      </w:r>
      <w:r w:rsidR="00272220" w:rsidRPr="00941248">
        <w:rPr>
          <w:rFonts w:hint="cs"/>
          <w:sz w:val="48"/>
          <w:szCs w:val="48"/>
          <w:rtl/>
        </w:rPr>
        <w:t xml:space="preserve"> </w:t>
      </w:r>
      <w:r w:rsidRPr="00941248">
        <w:rPr>
          <w:sz w:val="48"/>
          <w:szCs w:val="48"/>
          <w:rtl/>
        </w:rPr>
        <w:t>–</w:t>
      </w:r>
      <w:r w:rsidR="00941248" w:rsidRPr="00941248">
        <w:rPr>
          <w:rFonts w:hint="cs"/>
          <w:sz w:val="48"/>
          <w:szCs w:val="48"/>
          <w:rtl/>
        </w:rPr>
        <w:t xml:space="preserve"> </w:t>
      </w:r>
      <w:r w:rsidR="00E22956">
        <w:rPr>
          <w:rFonts w:hint="cs"/>
          <w:sz w:val="48"/>
          <w:szCs w:val="48"/>
          <w:rtl/>
        </w:rPr>
        <w:t>הרב דוד בס</w:t>
      </w:r>
    </w:p>
    <w:p w14:paraId="3A69FF26" w14:textId="0F6E2295" w:rsidR="00E22956" w:rsidRDefault="00E22956" w:rsidP="00E22956">
      <w:pPr>
        <w:pStyle w:val="Heading2"/>
        <w:rPr>
          <w:rtl/>
        </w:rPr>
      </w:pPr>
    </w:p>
    <w:p w14:paraId="77996506" w14:textId="77777777" w:rsidR="00E22956" w:rsidRPr="007B492C" w:rsidRDefault="00E22956" w:rsidP="00E22956">
      <w:pPr>
        <w:spacing w:after="0" w:line="360" w:lineRule="auto"/>
        <w:jc w:val="both"/>
        <w:rPr>
          <w:rFonts w:ascii="David" w:eastAsia="Times New Roman" w:hAnsi="David" w:cs="David"/>
          <w:color w:val="002060"/>
          <w:sz w:val="24"/>
          <w:szCs w:val="24"/>
          <w:rtl/>
          <w:lang w:val="en-GB"/>
        </w:rPr>
      </w:pPr>
      <w:r>
        <w:rPr>
          <w:rFonts w:ascii="David" w:eastAsia="Times New Roman" w:hAnsi="David" w:cs="David" w:hint="cs"/>
          <w:color w:val="002060"/>
          <w:sz w:val="24"/>
          <w:szCs w:val="24"/>
          <w:rtl/>
          <w:lang w:val="en-GB"/>
        </w:rPr>
        <w:t xml:space="preserve">בזמן שבית המקדש היה קיים היו אבותינו באים </w:t>
      </w:r>
      <w:r w:rsidRPr="007B492C">
        <w:rPr>
          <w:rFonts w:ascii="David" w:eastAsia="Times New Roman" w:hAnsi="David" w:cs="David" w:hint="cs"/>
          <w:color w:val="002060"/>
          <w:sz w:val="24"/>
          <w:szCs w:val="24"/>
          <w:rtl/>
          <w:lang w:val="en-GB"/>
        </w:rPr>
        <w:t>ל</w:t>
      </w:r>
      <w:r>
        <w:rPr>
          <w:rFonts w:ascii="David" w:eastAsia="Times New Roman" w:hAnsi="David" w:cs="David" w:hint="cs"/>
          <w:color w:val="002060"/>
          <w:sz w:val="24"/>
          <w:szCs w:val="24"/>
          <w:rtl/>
          <w:lang w:val="en-GB"/>
        </w:rPr>
        <w:t xml:space="preserve">עזרה ומביאים ביכורים </w:t>
      </w:r>
      <w:r w:rsidRPr="007B492C">
        <w:rPr>
          <w:rFonts w:ascii="David" w:eastAsia="Times New Roman" w:hAnsi="David" w:cs="David" w:hint="cs"/>
          <w:color w:val="002060"/>
          <w:sz w:val="24"/>
          <w:szCs w:val="24"/>
          <w:rtl/>
          <w:lang w:val="en-GB"/>
        </w:rPr>
        <w:t>מראשית פרי אדמתם</w:t>
      </w:r>
      <w:r>
        <w:rPr>
          <w:rFonts w:ascii="David" w:eastAsia="Times New Roman" w:hAnsi="David" w:cs="David" w:hint="cs"/>
          <w:color w:val="002060"/>
          <w:sz w:val="24"/>
          <w:szCs w:val="24"/>
          <w:rtl/>
          <w:lang w:val="en-GB"/>
        </w:rPr>
        <w:t>; וכך היו אומרים בתפילתם</w:t>
      </w:r>
      <w:r w:rsidRPr="007B492C">
        <w:rPr>
          <w:rFonts w:ascii="David" w:eastAsia="Times New Roman" w:hAnsi="David" w:cs="David" w:hint="cs"/>
          <w:color w:val="002060"/>
          <w:sz w:val="24"/>
          <w:szCs w:val="24"/>
          <w:rtl/>
          <w:lang w:val="en-GB"/>
        </w:rPr>
        <w:t xml:space="preserve"> (דברים </w:t>
      </w:r>
      <w:proofErr w:type="spellStart"/>
      <w:r w:rsidRPr="007B492C">
        <w:rPr>
          <w:rFonts w:ascii="David" w:eastAsia="Times New Roman" w:hAnsi="David" w:cs="David" w:hint="cs"/>
          <w:color w:val="002060"/>
          <w:sz w:val="24"/>
          <w:szCs w:val="24"/>
          <w:rtl/>
          <w:lang w:val="en-GB"/>
        </w:rPr>
        <w:t>כו,טו</w:t>
      </w:r>
      <w:proofErr w:type="spellEnd"/>
      <w:r w:rsidRPr="007B492C">
        <w:rPr>
          <w:rFonts w:ascii="David" w:eastAsia="Times New Roman" w:hAnsi="David" w:cs="David" w:hint="cs"/>
          <w:color w:val="002060"/>
          <w:sz w:val="24"/>
          <w:szCs w:val="24"/>
          <w:rtl/>
          <w:lang w:val="en-GB"/>
        </w:rPr>
        <w:t>)</w:t>
      </w:r>
      <w:r>
        <w:rPr>
          <w:rFonts w:ascii="David" w:eastAsia="Times New Roman" w:hAnsi="David" w:cs="David" w:hint="cs"/>
          <w:color w:val="002060"/>
          <w:sz w:val="24"/>
          <w:szCs w:val="24"/>
          <w:rtl/>
          <w:lang w:val="en-GB"/>
        </w:rPr>
        <w:t>:</w:t>
      </w:r>
      <w:r w:rsidRPr="007B492C">
        <w:rPr>
          <w:rFonts w:ascii="David" w:eastAsia="Times New Roman" w:hAnsi="David" w:cs="David" w:hint="cs"/>
          <w:color w:val="002060"/>
          <w:sz w:val="24"/>
          <w:szCs w:val="24"/>
          <w:rtl/>
          <w:lang w:val="en-GB"/>
        </w:rPr>
        <w:t xml:space="preserve"> "</w:t>
      </w:r>
      <w:r w:rsidRPr="007B492C">
        <w:rPr>
          <w:rFonts w:ascii="David" w:eastAsia="Times New Roman" w:hAnsi="David" w:cs="David"/>
          <w:color w:val="002060"/>
          <w:sz w:val="24"/>
          <w:szCs w:val="24"/>
          <w:rtl/>
          <w:lang w:val="en-GB"/>
        </w:rPr>
        <w:t xml:space="preserve">הַשְׁקִיפָה֩ מִמְּע֨וֹן </w:t>
      </w:r>
      <w:proofErr w:type="spellStart"/>
      <w:r w:rsidRPr="007B492C">
        <w:rPr>
          <w:rFonts w:ascii="David" w:eastAsia="Times New Roman" w:hAnsi="David" w:cs="David"/>
          <w:color w:val="002060"/>
          <w:sz w:val="24"/>
          <w:szCs w:val="24"/>
          <w:rtl/>
          <w:lang w:val="en-GB"/>
        </w:rPr>
        <w:t>קָדְשְׁך</w:t>
      </w:r>
      <w:proofErr w:type="spellEnd"/>
      <w:r w:rsidRPr="007B492C">
        <w:rPr>
          <w:rFonts w:ascii="David" w:eastAsia="Times New Roman" w:hAnsi="David" w:cs="David"/>
          <w:color w:val="002060"/>
          <w:sz w:val="24"/>
          <w:szCs w:val="24"/>
          <w:rtl/>
          <w:lang w:val="en-GB"/>
        </w:rPr>
        <w:t xml:space="preserve">ָ֜ </w:t>
      </w:r>
      <w:proofErr w:type="spellStart"/>
      <w:r w:rsidRPr="007B492C">
        <w:rPr>
          <w:rFonts w:ascii="David" w:eastAsia="Times New Roman" w:hAnsi="David" w:cs="David"/>
          <w:color w:val="002060"/>
          <w:sz w:val="24"/>
          <w:szCs w:val="24"/>
          <w:rtl/>
          <w:lang w:val="en-GB"/>
        </w:rPr>
        <w:t>מִן־הַשָּׁמַ֗יִם</w:t>
      </w:r>
      <w:proofErr w:type="spellEnd"/>
      <w:r w:rsidRPr="007B492C">
        <w:rPr>
          <w:rFonts w:ascii="David" w:eastAsia="Times New Roman" w:hAnsi="David" w:cs="David"/>
          <w:color w:val="002060"/>
          <w:sz w:val="24"/>
          <w:szCs w:val="24"/>
          <w:rtl/>
          <w:lang w:val="en-GB"/>
        </w:rPr>
        <w:t xml:space="preserve"> וּבָרֵ֤ךְ </w:t>
      </w:r>
      <w:proofErr w:type="spellStart"/>
      <w:r w:rsidRPr="007B492C">
        <w:rPr>
          <w:rFonts w:ascii="David" w:eastAsia="Times New Roman" w:hAnsi="David" w:cs="David"/>
          <w:color w:val="002060"/>
          <w:sz w:val="24"/>
          <w:szCs w:val="24"/>
          <w:rtl/>
          <w:lang w:val="en-GB"/>
        </w:rPr>
        <w:t>אֶֽת־עַמְּך</w:t>
      </w:r>
      <w:proofErr w:type="spellEnd"/>
      <w:r w:rsidRPr="007B492C">
        <w:rPr>
          <w:rFonts w:ascii="David" w:eastAsia="Times New Roman" w:hAnsi="David" w:cs="David"/>
          <w:color w:val="002060"/>
          <w:sz w:val="24"/>
          <w:szCs w:val="24"/>
          <w:rtl/>
          <w:lang w:val="en-GB"/>
        </w:rPr>
        <w:t xml:space="preserve">ָ֙ </w:t>
      </w:r>
      <w:proofErr w:type="spellStart"/>
      <w:r w:rsidRPr="007B492C">
        <w:rPr>
          <w:rFonts w:ascii="David" w:eastAsia="Times New Roman" w:hAnsi="David" w:cs="David"/>
          <w:color w:val="002060"/>
          <w:sz w:val="24"/>
          <w:szCs w:val="24"/>
          <w:rtl/>
          <w:lang w:val="en-GB"/>
        </w:rPr>
        <w:t>אֶת־יִשְׂרָאֵ֔ל</w:t>
      </w:r>
      <w:proofErr w:type="spellEnd"/>
      <w:r w:rsidRPr="007B492C">
        <w:rPr>
          <w:rFonts w:ascii="David" w:eastAsia="Times New Roman" w:hAnsi="David" w:cs="David" w:hint="cs"/>
          <w:color w:val="002060"/>
          <w:sz w:val="24"/>
          <w:szCs w:val="24"/>
          <w:rtl/>
          <w:lang w:val="en-GB"/>
        </w:rPr>
        <w:t>"</w:t>
      </w:r>
      <w:r>
        <w:rPr>
          <w:rFonts w:ascii="David" w:eastAsia="Times New Roman" w:hAnsi="David" w:cs="David" w:hint="cs"/>
          <w:color w:val="002060"/>
          <w:sz w:val="24"/>
          <w:szCs w:val="24"/>
          <w:rtl/>
          <w:lang w:val="en-GB"/>
        </w:rPr>
        <w:t xml:space="preserve">. </w:t>
      </w:r>
      <w:r w:rsidRPr="007B492C">
        <w:rPr>
          <w:rFonts w:ascii="David" w:eastAsia="Times New Roman" w:hAnsi="David" w:cs="David" w:hint="cs"/>
          <w:color w:val="002060"/>
          <w:sz w:val="24"/>
          <w:szCs w:val="24"/>
          <w:rtl/>
          <w:lang w:val="en-GB"/>
        </w:rPr>
        <w:t>הם הבינו</w:t>
      </w:r>
      <w:r>
        <w:rPr>
          <w:rFonts w:ascii="David" w:eastAsia="Times New Roman" w:hAnsi="David" w:cs="David" w:hint="cs"/>
          <w:color w:val="002060"/>
          <w:sz w:val="24"/>
          <w:szCs w:val="24"/>
          <w:rtl/>
          <w:lang w:val="en-GB"/>
        </w:rPr>
        <w:t>,</w:t>
      </w:r>
      <w:r w:rsidRPr="007B492C">
        <w:rPr>
          <w:rFonts w:ascii="David" w:eastAsia="Times New Roman" w:hAnsi="David" w:cs="David" w:hint="cs"/>
          <w:color w:val="002060"/>
          <w:sz w:val="24"/>
          <w:szCs w:val="24"/>
          <w:rtl/>
          <w:lang w:val="en-GB"/>
        </w:rPr>
        <w:t xml:space="preserve"> שהקב"ה </w:t>
      </w:r>
      <w:r>
        <w:rPr>
          <w:rFonts w:ascii="David" w:eastAsia="Times New Roman" w:hAnsi="David" w:cs="David" w:hint="cs"/>
          <w:color w:val="002060"/>
          <w:sz w:val="24"/>
          <w:szCs w:val="24"/>
          <w:rtl/>
          <w:lang w:val="en-GB"/>
        </w:rPr>
        <w:t xml:space="preserve">כלל </w:t>
      </w:r>
      <w:r w:rsidRPr="007B492C">
        <w:rPr>
          <w:rFonts w:ascii="David" w:eastAsia="Times New Roman" w:hAnsi="David" w:cs="David" w:hint="cs"/>
          <w:color w:val="002060"/>
          <w:sz w:val="24"/>
          <w:szCs w:val="24"/>
          <w:rtl/>
          <w:lang w:val="en-GB"/>
        </w:rPr>
        <w:t>אינו דר בבית הגדול והקדוש שנקרא שמו עליו ב</w:t>
      </w:r>
      <w:r>
        <w:rPr>
          <w:rFonts w:ascii="David" w:eastAsia="Times New Roman" w:hAnsi="David" w:cs="David" w:hint="cs"/>
          <w:color w:val="002060"/>
          <w:sz w:val="24"/>
          <w:szCs w:val="24"/>
          <w:rtl/>
          <w:lang w:val="en-GB"/>
        </w:rPr>
        <w:t xml:space="preserve">מובן </w:t>
      </w:r>
      <w:r w:rsidRPr="007B492C">
        <w:rPr>
          <w:rFonts w:ascii="David" w:eastAsia="Times New Roman" w:hAnsi="David" w:cs="David" w:hint="cs"/>
          <w:color w:val="002060"/>
          <w:sz w:val="24"/>
          <w:szCs w:val="24"/>
          <w:rtl/>
          <w:lang w:val="en-GB"/>
        </w:rPr>
        <w:t xml:space="preserve">שהאדם דר בבית. </w:t>
      </w:r>
      <w:r>
        <w:rPr>
          <w:rFonts w:ascii="David" w:eastAsia="Times New Roman" w:hAnsi="David" w:cs="David" w:hint="cs"/>
          <w:color w:val="002060"/>
          <w:sz w:val="24"/>
          <w:szCs w:val="24"/>
          <w:rtl/>
          <w:lang w:val="en-GB"/>
        </w:rPr>
        <w:t xml:space="preserve">גם בשמים אין הוא מתגורר, </w:t>
      </w:r>
      <w:r w:rsidRPr="007B492C">
        <w:rPr>
          <w:rFonts w:ascii="David" w:eastAsia="Times New Roman" w:hAnsi="David" w:cs="David" w:hint="cs"/>
          <w:color w:val="002060"/>
          <w:sz w:val="24"/>
          <w:szCs w:val="24"/>
          <w:rtl/>
          <w:lang w:val="en-GB"/>
        </w:rPr>
        <w:t>כמו שאמר שלמה ב</w:t>
      </w:r>
      <w:r>
        <w:rPr>
          <w:rFonts w:ascii="David" w:eastAsia="Times New Roman" w:hAnsi="David" w:cs="David" w:hint="cs"/>
          <w:color w:val="002060"/>
          <w:sz w:val="24"/>
          <w:szCs w:val="24"/>
          <w:rtl/>
          <w:lang w:val="en-GB"/>
        </w:rPr>
        <w:t>חנוכת בית המקדש שבנה</w:t>
      </w:r>
      <w:r w:rsidRPr="007B492C">
        <w:rPr>
          <w:rFonts w:ascii="David" w:eastAsia="Times New Roman" w:hAnsi="David" w:cs="David" w:hint="cs"/>
          <w:color w:val="002060"/>
          <w:sz w:val="24"/>
          <w:szCs w:val="24"/>
          <w:rtl/>
          <w:lang w:val="en-GB"/>
        </w:rPr>
        <w:t xml:space="preserve"> (מ</w:t>
      </w:r>
      <w:r w:rsidRPr="007B492C">
        <w:rPr>
          <w:rFonts w:ascii="David" w:eastAsia="Times New Roman" w:hAnsi="David" w:cs="David"/>
          <w:color w:val="002060"/>
          <w:sz w:val="24"/>
          <w:szCs w:val="24"/>
          <w:rtl/>
          <w:lang w:val="en-GB"/>
        </w:rPr>
        <w:t>לכים א</w:t>
      </w:r>
      <w:r w:rsidRPr="007B492C">
        <w:rPr>
          <w:rFonts w:ascii="David" w:eastAsia="Times New Roman" w:hAnsi="David" w:cs="David" w:hint="cs"/>
          <w:color w:val="002060"/>
          <w:sz w:val="24"/>
          <w:szCs w:val="24"/>
          <w:rtl/>
          <w:lang w:val="en-GB"/>
        </w:rPr>
        <w:t xml:space="preserve"> </w:t>
      </w:r>
      <w:proofErr w:type="spellStart"/>
      <w:r w:rsidRPr="007B492C">
        <w:rPr>
          <w:rFonts w:ascii="David" w:eastAsia="Times New Roman" w:hAnsi="David" w:cs="David" w:hint="cs"/>
          <w:color w:val="002060"/>
          <w:sz w:val="24"/>
          <w:szCs w:val="24"/>
          <w:rtl/>
          <w:lang w:val="en-GB"/>
        </w:rPr>
        <w:t>ח,כז</w:t>
      </w:r>
      <w:proofErr w:type="spellEnd"/>
      <w:r w:rsidRPr="007B492C">
        <w:rPr>
          <w:rFonts w:ascii="David" w:eastAsia="Times New Roman" w:hAnsi="David" w:cs="David" w:hint="cs"/>
          <w:color w:val="002060"/>
          <w:sz w:val="24"/>
          <w:szCs w:val="24"/>
          <w:rtl/>
          <w:lang w:val="en-GB"/>
        </w:rPr>
        <w:t>): "</w:t>
      </w:r>
      <w:r w:rsidRPr="007B492C">
        <w:rPr>
          <w:rFonts w:ascii="David" w:eastAsia="Times New Roman" w:hAnsi="David" w:cs="David"/>
          <w:color w:val="002060"/>
          <w:sz w:val="24"/>
          <w:szCs w:val="24"/>
          <w:rtl/>
          <w:lang w:val="en-GB"/>
        </w:rPr>
        <w:t xml:space="preserve">כִּ֚י הַֽאֻמְנָ֔ם יֵשֵׁ֥ב </w:t>
      </w:r>
      <w:proofErr w:type="spellStart"/>
      <w:r w:rsidRPr="007B492C">
        <w:rPr>
          <w:rFonts w:ascii="David" w:eastAsia="Times New Roman" w:hAnsi="David" w:cs="David"/>
          <w:color w:val="002060"/>
          <w:sz w:val="24"/>
          <w:szCs w:val="24"/>
          <w:rtl/>
          <w:lang w:val="en-GB"/>
        </w:rPr>
        <w:t>אֱלֹהִ֖ים</w:t>
      </w:r>
      <w:proofErr w:type="spellEnd"/>
      <w:r w:rsidRPr="007B492C">
        <w:rPr>
          <w:rFonts w:ascii="David" w:eastAsia="Times New Roman" w:hAnsi="David" w:cs="David"/>
          <w:color w:val="002060"/>
          <w:sz w:val="24"/>
          <w:szCs w:val="24"/>
          <w:rtl/>
          <w:lang w:val="en-GB"/>
        </w:rPr>
        <w:t xml:space="preserve"> </w:t>
      </w:r>
      <w:proofErr w:type="spellStart"/>
      <w:r w:rsidRPr="007B492C">
        <w:rPr>
          <w:rFonts w:ascii="David" w:eastAsia="Times New Roman" w:hAnsi="David" w:cs="David"/>
          <w:color w:val="002060"/>
          <w:sz w:val="24"/>
          <w:szCs w:val="24"/>
          <w:rtl/>
          <w:lang w:val="en-GB"/>
        </w:rPr>
        <w:t>עַל־הָאָ֑רֶץ</w:t>
      </w:r>
      <w:proofErr w:type="spellEnd"/>
      <w:r>
        <w:rPr>
          <w:rFonts w:ascii="David" w:eastAsia="Times New Roman" w:hAnsi="David" w:cs="David" w:hint="cs"/>
          <w:color w:val="002060"/>
          <w:sz w:val="24"/>
          <w:szCs w:val="24"/>
          <w:rtl/>
          <w:lang w:val="en-GB"/>
        </w:rPr>
        <w:t>?</w:t>
      </w:r>
      <w:r w:rsidRPr="007B492C">
        <w:rPr>
          <w:rFonts w:ascii="David" w:eastAsia="Times New Roman" w:hAnsi="David" w:cs="David"/>
          <w:color w:val="002060"/>
          <w:sz w:val="24"/>
          <w:szCs w:val="24"/>
          <w:rtl/>
          <w:lang w:val="en-GB"/>
        </w:rPr>
        <w:t xml:space="preserve"> הִ֠נֵּה הַשָּׁמַ֜יִם וּשְׁמֵ֤י הַשָּׁמַ֙יִם֙ לֹ֣א יְכַלְכְּל֔וּךָ</w:t>
      </w:r>
      <w:r>
        <w:rPr>
          <w:rFonts w:ascii="David" w:eastAsia="Times New Roman" w:hAnsi="David" w:cs="David" w:hint="cs"/>
          <w:color w:val="002060"/>
          <w:sz w:val="24"/>
          <w:szCs w:val="24"/>
          <w:rtl/>
          <w:lang w:val="en-GB"/>
        </w:rPr>
        <w:t>,</w:t>
      </w:r>
      <w:r w:rsidRPr="007B492C">
        <w:rPr>
          <w:rFonts w:ascii="David" w:eastAsia="Times New Roman" w:hAnsi="David" w:cs="David"/>
          <w:color w:val="002060"/>
          <w:sz w:val="24"/>
          <w:szCs w:val="24"/>
          <w:rtl/>
          <w:lang w:val="en-GB"/>
        </w:rPr>
        <w:t xml:space="preserve"> אַ֕ף </w:t>
      </w:r>
      <w:proofErr w:type="spellStart"/>
      <w:r w:rsidRPr="007B492C">
        <w:rPr>
          <w:rFonts w:ascii="David" w:eastAsia="Times New Roman" w:hAnsi="David" w:cs="David"/>
          <w:color w:val="002060"/>
          <w:sz w:val="24"/>
          <w:szCs w:val="24"/>
          <w:rtl/>
          <w:lang w:val="en-GB"/>
        </w:rPr>
        <w:t>כִּֽי־הַבַּ֥יִת</w:t>
      </w:r>
      <w:proofErr w:type="spellEnd"/>
      <w:r w:rsidRPr="007B492C">
        <w:rPr>
          <w:rFonts w:ascii="David" w:eastAsia="Times New Roman" w:hAnsi="David" w:cs="David"/>
          <w:color w:val="002060"/>
          <w:sz w:val="24"/>
          <w:szCs w:val="24"/>
          <w:rtl/>
          <w:lang w:val="en-GB"/>
        </w:rPr>
        <w:t xml:space="preserve"> הַזֶּ֖ה אֲשֶׁ֥ר בָּנִֽיתִי</w:t>
      </w:r>
      <w:r w:rsidRPr="007B492C">
        <w:rPr>
          <w:rFonts w:ascii="David" w:eastAsia="Times New Roman" w:hAnsi="David" w:cs="David" w:hint="cs"/>
          <w:color w:val="002060"/>
          <w:sz w:val="24"/>
          <w:szCs w:val="24"/>
          <w:rtl/>
          <w:lang w:val="en-GB"/>
        </w:rPr>
        <w:t>". כשהתורה (</w:t>
      </w:r>
      <w:r w:rsidRPr="007B492C">
        <w:rPr>
          <w:rFonts w:ascii="David" w:eastAsia="Times New Roman" w:hAnsi="David" w:cs="David"/>
          <w:color w:val="002060"/>
          <w:sz w:val="24"/>
          <w:szCs w:val="24"/>
          <w:rtl/>
          <w:lang w:val="en-GB"/>
        </w:rPr>
        <w:t xml:space="preserve">שמות </w:t>
      </w:r>
      <w:proofErr w:type="spellStart"/>
      <w:r w:rsidRPr="007B492C">
        <w:rPr>
          <w:rFonts w:ascii="David" w:eastAsia="Times New Roman" w:hAnsi="David" w:cs="David"/>
          <w:color w:val="002060"/>
          <w:sz w:val="24"/>
          <w:szCs w:val="24"/>
          <w:rtl/>
          <w:lang w:val="en-GB"/>
        </w:rPr>
        <w:t>כה</w:t>
      </w:r>
      <w:r w:rsidRPr="007B492C">
        <w:rPr>
          <w:rFonts w:ascii="David" w:eastAsia="Times New Roman" w:hAnsi="David" w:cs="David" w:hint="cs"/>
          <w:color w:val="002060"/>
          <w:sz w:val="24"/>
          <w:szCs w:val="24"/>
          <w:rtl/>
          <w:lang w:val="en-GB"/>
        </w:rPr>
        <w:t>,ח</w:t>
      </w:r>
      <w:proofErr w:type="spellEnd"/>
      <w:r w:rsidRPr="007B492C">
        <w:rPr>
          <w:rFonts w:ascii="David" w:eastAsia="Times New Roman" w:hAnsi="David" w:cs="David" w:hint="cs"/>
          <w:color w:val="002060"/>
          <w:sz w:val="24"/>
          <w:szCs w:val="24"/>
          <w:rtl/>
          <w:lang w:val="en-GB"/>
        </w:rPr>
        <w:t>) אומרת בפרשתנו "</w:t>
      </w:r>
      <w:r w:rsidRPr="007B492C">
        <w:rPr>
          <w:rFonts w:ascii="David" w:eastAsia="Times New Roman" w:hAnsi="David" w:cs="David"/>
          <w:color w:val="002060"/>
          <w:sz w:val="24"/>
          <w:szCs w:val="24"/>
          <w:rtl/>
          <w:lang w:val="en-GB"/>
        </w:rPr>
        <w:t>וְעָ֥שׂוּ לִ֖י מִקְדָּ֑שׁ וְשָׁכַנְתִּ֖י בְּתוֹכָֽם</w:t>
      </w:r>
      <w:r w:rsidRPr="007B492C">
        <w:rPr>
          <w:rFonts w:ascii="David" w:eastAsia="Times New Roman" w:hAnsi="David" w:cs="David" w:hint="cs"/>
          <w:color w:val="002060"/>
          <w:sz w:val="24"/>
          <w:szCs w:val="24"/>
          <w:rtl/>
          <w:lang w:val="en-GB"/>
        </w:rPr>
        <w:t xml:space="preserve">", הכוונה היא, כמובן, רק לכך שהאדם יכול לחוש בקרבת המשכן </w:t>
      </w:r>
      <w:r w:rsidRPr="007B492C">
        <w:rPr>
          <w:rFonts w:ascii="David" w:eastAsia="Times New Roman" w:hAnsi="David" w:cs="David"/>
          <w:color w:val="002060"/>
          <w:sz w:val="24"/>
          <w:szCs w:val="24"/>
          <w:rtl/>
          <w:lang w:val="en-GB"/>
        </w:rPr>
        <w:t>–</w:t>
      </w:r>
      <w:r w:rsidRPr="007B492C">
        <w:rPr>
          <w:rFonts w:ascii="David" w:eastAsia="Times New Roman" w:hAnsi="David" w:cs="David" w:hint="cs"/>
          <w:color w:val="002060"/>
          <w:sz w:val="24"/>
          <w:szCs w:val="24"/>
          <w:rtl/>
          <w:lang w:val="en-GB"/>
        </w:rPr>
        <w:t xml:space="preserve"> יותר מאשר ב</w:t>
      </w:r>
      <w:r>
        <w:rPr>
          <w:rFonts w:ascii="David" w:eastAsia="Times New Roman" w:hAnsi="David" w:cs="David" w:hint="cs"/>
          <w:color w:val="002060"/>
          <w:sz w:val="24"/>
          <w:szCs w:val="24"/>
          <w:rtl/>
          <w:lang w:val="en-GB"/>
        </w:rPr>
        <w:t xml:space="preserve">מקום אחר </w:t>
      </w:r>
      <w:r w:rsidRPr="007B492C">
        <w:rPr>
          <w:rFonts w:ascii="David" w:eastAsia="Times New Roman" w:hAnsi="David" w:cs="David" w:hint="cs"/>
          <w:color w:val="002060"/>
          <w:sz w:val="24"/>
          <w:szCs w:val="24"/>
          <w:rtl/>
          <w:lang w:val="en-GB"/>
        </w:rPr>
        <w:t xml:space="preserve">- את נוכחות הקב"ה. לזה </w:t>
      </w:r>
      <w:r w:rsidRPr="007B492C">
        <w:rPr>
          <w:rFonts w:ascii="David" w:eastAsia="Times New Roman" w:hAnsi="David" w:cs="David"/>
          <w:color w:val="002060"/>
          <w:sz w:val="24"/>
          <w:szCs w:val="24"/>
          <w:rtl/>
          <w:lang w:val="en-GB"/>
        </w:rPr>
        <w:t>–</w:t>
      </w:r>
      <w:r w:rsidRPr="007B492C">
        <w:rPr>
          <w:rFonts w:ascii="David" w:eastAsia="Times New Roman" w:hAnsi="David" w:cs="David" w:hint="cs"/>
          <w:color w:val="002060"/>
          <w:sz w:val="24"/>
          <w:szCs w:val="24"/>
          <w:rtl/>
          <w:lang w:val="en-GB"/>
        </w:rPr>
        <w:t xml:space="preserve"> למעורבות הקב"ה בחיינו ולאפשרות שלנו לחוש בה - אנו קוראים "ה</w:t>
      </w:r>
      <w:r>
        <w:rPr>
          <w:rFonts w:ascii="David" w:eastAsia="Times New Roman" w:hAnsi="David" w:cs="David" w:hint="cs"/>
          <w:color w:val="002060"/>
          <w:sz w:val="24"/>
          <w:szCs w:val="24"/>
          <w:rtl/>
          <w:lang w:val="en-GB"/>
        </w:rPr>
        <w:t>שראת ש</w:t>
      </w:r>
      <w:r w:rsidRPr="007B492C">
        <w:rPr>
          <w:rFonts w:ascii="David" w:eastAsia="Times New Roman" w:hAnsi="David" w:cs="David" w:hint="cs"/>
          <w:color w:val="002060"/>
          <w:sz w:val="24"/>
          <w:szCs w:val="24"/>
          <w:rtl/>
          <w:lang w:val="en-GB"/>
        </w:rPr>
        <w:t xml:space="preserve">כינה". </w:t>
      </w:r>
      <w:r>
        <w:rPr>
          <w:rFonts w:ascii="David" w:eastAsia="Times New Roman" w:hAnsi="David" w:cs="David" w:hint="cs"/>
          <w:color w:val="002060"/>
          <w:sz w:val="24"/>
          <w:szCs w:val="24"/>
          <w:rtl/>
          <w:lang w:val="en-GB"/>
        </w:rPr>
        <w:t xml:space="preserve">כיצד </w:t>
      </w:r>
      <w:r w:rsidRPr="007B492C">
        <w:rPr>
          <w:rFonts w:ascii="David" w:eastAsia="Times New Roman" w:hAnsi="David" w:cs="David" w:hint="cs"/>
          <w:color w:val="002060"/>
          <w:sz w:val="24"/>
          <w:szCs w:val="24"/>
          <w:rtl/>
          <w:lang w:val="en-GB"/>
        </w:rPr>
        <w:t xml:space="preserve">יוצר </w:t>
      </w:r>
      <w:r>
        <w:rPr>
          <w:rFonts w:ascii="David" w:eastAsia="Times New Roman" w:hAnsi="David" w:cs="David" w:hint="cs"/>
          <w:color w:val="002060"/>
          <w:sz w:val="24"/>
          <w:szCs w:val="24"/>
          <w:rtl/>
          <w:lang w:val="en-GB"/>
        </w:rPr>
        <w:t xml:space="preserve">המשכן </w:t>
      </w:r>
      <w:r w:rsidRPr="007B492C">
        <w:rPr>
          <w:rFonts w:ascii="David" w:eastAsia="Times New Roman" w:hAnsi="David" w:cs="David" w:hint="cs"/>
          <w:color w:val="002060"/>
          <w:sz w:val="24"/>
          <w:szCs w:val="24"/>
          <w:rtl/>
          <w:lang w:val="en-GB"/>
        </w:rPr>
        <w:t>את השראת השכינה?</w:t>
      </w:r>
    </w:p>
    <w:p w14:paraId="52C59C2D" w14:textId="77777777" w:rsidR="00E22956" w:rsidRDefault="00E22956" w:rsidP="00E22956">
      <w:pPr>
        <w:spacing w:after="0"/>
        <w:jc w:val="both"/>
        <w:rPr>
          <w:rFonts w:ascii="David" w:eastAsia="Times New Roman" w:hAnsi="David" w:cs="David"/>
          <w:color w:val="002060"/>
          <w:sz w:val="24"/>
          <w:szCs w:val="24"/>
          <w:rtl/>
          <w:lang w:val="en-GB"/>
        </w:rPr>
      </w:pPr>
    </w:p>
    <w:p w14:paraId="02055413" w14:textId="77777777" w:rsidR="00E22956" w:rsidRDefault="00E22956" w:rsidP="00E22956">
      <w:pPr>
        <w:spacing w:after="0" w:line="360" w:lineRule="auto"/>
        <w:jc w:val="both"/>
        <w:rPr>
          <w:rFonts w:ascii="David" w:eastAsia="Times New Roman" w:hAnsi="David" w:cs="David"/>
          <w:color w:val="002060"/>
          <w:sz w:val="24"/>
          <w:szCs w:val="24"/>
          <w:rtl/>
          <w:lang w:val="en-GB"/>
        </w:rPr>
      </w:pPr>
      <w:r>
        <w:rPr>
          <w:rFonts w:ascii="David" w:eastAsia="Times New Roman" w:hAnsi="David" w:cs="David" w:hint="cs"/>
          <w:color w:val="002060"/>
          <w:sz w:val="24"/>
          <w:szCs w:val="24"/>
          <w:rtl/>
          <w:lang w:val="en-GB"/>
        </w:rPr>
        <w:t xml:space="preserve">בספר הכוזרי (תרגום רבי יהודה אבן </w:t>
      </w:r>
      <w:proofErr w:type="spellStart"/>
      <w:r>
        <w:rPr>
          <w:rFonts w:ascii="David" w:eastAsia="Times New Roman" w:hAnsi="David" w:cs="David" w:hint="cs"/>
          <w:color w:val="002060"/>
          <w:sz w:val="24"/>
          <w:szCs w:val="24"/>
          <w:rtl/>
          <w:lang w:val="en-GB"/>
        </w:rPr>
        <w:t>תיבון</w:t>
      </w:r>
      <w:proofErr w:type="spellEnd"/>
      <w:r>
        <w:rPr>
          <w:rFonts w:ascii="David" w:eastAsia="Times New Roman" w:hAnsi="David" w:cs="David" w:hint="cs"/>
          <w:color w:val="002060"/>
          <w:sz w:val="24"/>
          <w:szCs w:val="24"/>
          <w:rtl/>
          <w:lang w:val="en-GB"/>
        </w:rPr>
        <w:t xml:space="preserve">, חלק שלישי מאמר כ"ג) מוסבר כי שנים המה הגורמים המביאים, יחדיו, להשראת השכינה: האחד הוא מילוי פרטי מצוות הקב"ה לגבי בניית המשכן, והשני </w:t>
      </w:r>
      <w:r>
        <w:rPr>
          <w:rFonts w:ascii="David" w:eastAsia="Times New Roman" w:hAnsi="David" w:cs="David"/>
          <w:color w:val="002060"/>
          <w:sz w:val="24"/>
          <w:szCs w:val="24"/>
          <w:rtl/>
          <w:lang w:val="en-GB"/>
        </w:rPr>
        <w:t>–</w:t>
      </w:r>
      <w:r>
        <w:rPr>
          <w:rFonts w:ascii="David" w:eastAsia="Times New Roman" w:hAnsi="David" w:cs="David" w:hint="cs"/>
          <w:color w:val="002060"/>
          <w:sz w:val="24"/>
          <w:szCs w:val="24"/>
          <w:rtl/>
          <w:lang w:val="en-GB"/>
        </w:rPr>
        <w:t xml:space="preserve"> "רחמנא לבא בעי" (=הקב"ה רוצה את הלב): כאן דרוש רצונם הטוב של עם ישראל בבניית המשכן ובהשראת השכינה בו. הכוזרי מדגיש כי תחושת הבחירה והרצון של עם ישראל להתנדב לבניית המשכן חיונית </w:t>
      </w:r>
      <w:proofErr w:type="spellStart"/>
      <w:r>
        <w:rPr>
          <w:rFonts w:ascii="David" w:eastAsia="Times New Roman" w:hAnsi="David" w:cs="David" w:hint="cs"/>
          <w:color w:val="002060"/>
          <w:sz w:val="24"/>
          <w:szCs w:val="24"/>
          <w:rtl/>
          <w:lang w:val="en-GB"/>
        </w:rPr>
        <w:t>היתה</w:t>
      </w:r>
      <w:proofErr w:type="spellEnd"/>
      <w:r>
        <w:rPr>
          <w:rFonts w:ascii="David" w:eastAsia="Times New Roman" w:hAnsi="David" w:cs="David" w:hint="cs"/>
          <w:color w:val="002060"/>
          <w:sz w:val="24"/>
          <w:szCs w:val="24"/>
          <w:rtl/>
          <w:lang w:val="en-GB"/>
        </w:rPr>
        <w:t xml:space="preserve"> להשראת השכינה בקרב העם; בלי רצון זה לא תצלח המלאכה והמשכן יהיה ריק משכינה:</w:t>
      </w:r>
    </w:p>
    <w:p w14:paraId="21771BB2" w14:textId="77777777" w:rsidR="00E22956" w:rsidRDefault="00E22956" w:rsidP="00E22956">
      <w:pPr>
        <w:spacing w:after="0"/>
        <w:jc w:val="both"/>
        <w:rPr>
          <w:rFonts w:ascii="David" w:eastAsia="Times New Roman" w:hAnsi="David" w:cs="David"/>
          <w:color w:val="002060"/>
          <w:sz w:val="24"/>
          <w:szCs w:val="24"/>
          <w:rtl/>
          <w:lang w:val="en-GB"/>
        </w:rPr>
      </w:pPr>
    </w:p>
    <w:p w14:paraId="716E3762" w14:textId="77777777" w:rsidR="00E22956" w:rsidRPr="00F84017" w:rsidRDefault="00E22956" w:rsidP="00E22956">
      <w:pPr>
        <w:spacing w:after="0"/>
        <w:ind w:left="935"/>
        <w:jc w:val="both"/>
        <w:rPr>
          <w:rFonts w:ascii="Narkisim" w:eastAsia="Times New Roman" w:hAnsi="Narkisim" w:cs="Narkisim"/>
          <w:color w:val="002060"/>
          <w:sz w:val="24"/>
          <w:szCs w:val="24"/>
          <w:rtl/>
          <w:lang w:val="en-GB"/>
        </w:rPr>
      </w:pPr>
      <w:r w:rsidRPr="00F84017">
        <w:rPr>
          <w:rFonts w:ascii="Narkisim" w:eastAsia="Times New Roman" w:hAnsi="Narkisim" w:cs="Narkisim" w:hint="cs"/>
          <w:color w:val="002060"/>
          <w:sz w:val="24"/>
          <w:szCs w:val="24"/>
          <w:rtl/>
          <w:lang w:val="en-GB"/>
        </w:rPr>
        <w:t>..</w:t>
      </w:r>
      <w:r>
        <w:rPr>
          <w:rFonts w:ascii="Narkisim" w:eastAsia="Times New Roman" w:hAnsi="Narkisim" w:cs="Narkisim" w:hint="cs"/>
          <w:color w:val="002060"/>
          <w:sz w:val="24"/>
          <w:szCs w:val="24"/>
          <w:rtl/>
          <w:lang w:val="en-GB"/>
        </w:rPr>
        <w:t xml:space="preserve">.בהשלמתם יהיה הרצון והדביקה </w:t>
      </w:r>
      <w:proofErr w:type="spellStart"/>
      <w:r>
        <w:rPr>
          <w:rFonts w:ascii="Narkisim" w:eastAsia="Times New Roman" w:hAnsi="Narkisim" w:cs="Narkisim" w:hint="cs"/>
          <w:color w:val="002060"/>
          <w:sz w:val="24"/>
          <w:szCs w:val="24"/>
          <w:rtl/>
          <w:lang w:val="en-GB"/>
        </w:rPr>
        <w:t>בענין</w:t>
      </w:r>
      <w:proofErr w:type="spellEnd"/>
      <w:r>
        <w:rPr>
          <w:rFonts w:ascii="Narkisim" w:eastAsia="Times New Roman" w:hAnsi="Narkisim" w:cs="Narkisim" w:hint="cs"/>
          <w:color w:val="002060"/>
          <w:sz w:val="24"/>
          <w:szCs w:val="24"/>
          <w:rtl/>
          <w:lang w:val="en-GB"/>
        </w:rPr>
        <w:t xml:space="preserve"> </w:t>
      </w:r>
      <w:proofErr w:type="spellStart"/>
      <w:r>
        <w:rPr>
          <w:rFonts w:ascii="Narkisim" w:eastAsia="Times New Roman" w:hAnsi="Narkisim" w:cs="Narkisim" w:hint="cs"/>
          <w:color w:val="002060"/>
          <w:sz w:val="24"/>
          <w:szCs w:val="24"/>
          <w:rtl/>
          <w:lang w:val="en-GB"/>
        </w:rPr>
        <w:t>האלקי</w:t>
      </w:r>
      <w:proofErr w:type="spellEnd"/>
      <w:r>
        <w:rPr>
          <w:rFonts w:ascii="Narkisim" w:eastAsia="Times New Roman" w:hAnsi="Narkisim" w:cs="Narkisim" w:hint="cs"/>
          <w:color w:val="002060"/>
          <w:sz w:val="24"/>
          <w:szCs w:val="24"/>
          <w:rtl/>
          <w:lang w:val="en-GB"/>
        </w:rPr>
        <w:t xml:space="preserve">, </w:t>
      </w:r>
      <w:r w:rsidRPr="00F84017">
        <w:rPr>
          <w:rFonts w:ascii="Narkisim" w:eastAsia="Times New Roman" w:hAnsi="Narkisim" w:cs="Narkisim" w:hint="cs"/>
          <w:color w:val="002060"/>
          <w:sz w:val="24"/>
          <w:szCs w:val="24"/>
          <w:rtl/>
          <w:lang w:val="en-GB"/>
        </w:rPr>
        <w:t>כמו שהיה במעשה המשכן...</w:t>
      </w:r>
      <w:r>
        <w:rPr>
          <w:rFonts w:ascii="Narkisim" w:eastAsia="Times New Roman" w:hAnsi="Narkisim" w:cs="Narkisim" w:hint="cs"/>
          <w:color w:val="002060"/>
          <w:sz w:val="24"/>
          <w:szCs w:val="24"/>
          <w:rtl/>
          <w:lang w:val="en-GB"/>
        </w:rPr>
        <w:t xml:space="preserve"> </w:t>
      </w:r>
      <w:r w:rsidRPr="00F84017">
        <w:rPr>
          <w:rFonts w:ascii="Narkisim" w:eastAsia="Times New Roman" w:hAnsi="Narkisim" w:cs="Narkisim" w:hint="cs"/>
          <w:color w:val="002060"/>
          <w:sz w:val="24"/>
          <w:szCs w:val="24"/>
          <w:rtl/>
          <w:lang w:val="en-GB"/>
        </w:rPr>
        <w:t xml:space="preserve">והיה סמוך להשלמתו חול השכינה, מפני שנשלמו בו שני העניינים אשר הם עמודי התורה: האחד - שתהיה התורה מאת </w:t>
      </w:r>
      <w:proofErr w:type="spellStart"/>
      <w:r w:rsidRPr="00F84017">
        <w:rPr>
          <w:rFonts w:ascii="Narkisim" w:eastAsia="Times New Roman" w:hAnsi="Narkisim" w:cs="Narkisim" w:hint="cs"/>
          <w:color w:val="002060"/>
          <w:sz w:val="24"/>
          <w:szCs w:val="24"/>
          <w:rtl/>
          <w:lang w:val="en-GB"/>
        </w:rPr>
        <w:t>האלקים</w:t>
      </w:r>
      <w:proofErr w:type="spellEnd"/>
      <w:r w:rsidRPr="00F84017">
        <w:rPr>
          <w:rFonts w:ascii="Narkisim" w:eastAsia="Times New Roman" w:hAnsi="Narkisim" w:cs="Narkisim" w:hint="cs"/>
          <w:color w:val="002060"/>
          <w:sz w:val="24"/>
          <w:szCs w:val="24"/>
          <w:rtl/>
          <w:lang w:val="en-GB"/>
        </w:rPr>
        <w:t xml:space="preserve">, והשני - שתהיה מקובלת בלב נאמן מהקהל. והמשכן - היה ממצות </w:t>
      </w:r>
      <w:proofErr w:type="spellStart"/>
      <w:r w:rsidRPr="00F84017">
        <w:rPr>
          <w:rFonts w:ascii="Narkisim" w:eastAsia="Times New Roman" w:hAnsi="Narkisim" w:cs="Narkisim" w:hint="cs"/>
          <w:color w:val="002060"/>
          <w:sz w:val="24"/>
          <w:szCs w:val="24"/>
          <w:rtl/>
          <w:lang w:val="en-GB"/>
        </w:rPr>
        <w:t>האלקים</w:t>
      </w:r>
      <w:proofErr w:type="spellEnd"/>
      <w:r w:rsidRPr="00F84017">
        <w:rPr>
          <w:rFonts w:ascii="Narkisim" w:eastAsia="Times New Roman" w:hAnsi="Narkisim" w:cs="Narkisim" w:hint="cs"/>
          <w:color w:val="002060"/>
          <w:sz w:val="24"/>
          <w:szCs w:val="24"/>
          <w:rtl/>
          <w:lang w:val="en-GB"/>
        </w:rPr>
        <w:t>, והיה מעשהו מכל הקהל, כמו שנאמר</w:t>
      </w:r>
      <w:r>
        <w:rPr>
          <w:rFonts w:ascii="Narkisim" w:eastAsia="Times New Roman" w:hAnsi="Narkisim" w:cs="Narkisim" w:hint="cs"/>
          <w:color w:val="002060"/>
          <w:sz w:val="24"/>
          <w:szCs w:val="24"/>
          <w:rtl/>
          <w:lang w:val="en-GB"/>
        </w:rPr>
        <w:t xml:space="preserve"> (</w:t>
      </w:r>
      <w:r w:rsidRPr="00096B2E">
        <w:rPr>
          <w:rFonts w:ascii="Narkisim" w:eastAsia="Times New Roman" w:hAnsi="Narkisim" w:cs="Narkisim"/>
          <w:color w:val="002060"/>
          <w:sz w:val="24"/>
          <w:szCs w:val="24"/>
          <w:rtl/>
          <w:lang w:val="en-GB"/>
        </w:rPr>
        <w:t xml:space="preserve">שמות </w:t>
      </w:r>
      <w:proofErr w:type="spellStart"/>
      <w:r w:rsidRPr="00096B2E">
        <w:rPr>
          <w:rFonts w:ascii="Narkisim" w:eastAsia="Times New Roman" w:hAnsi="Narkisim" w:cs="Narkisim"/>
          <w:color w:val="002060"/>
          <w:sz w:val="24"/>
          <w:szCs w:val="24"/>
          <w:rtl/>
          <w:lang w:val="en-GB"/>
        </w:rPr>
        <w:t>כה</w:t>
      </w:r>
      <w:r>
        <w:rPr>
          <w:rFonts w:ascii="Narkisim" w:eastAsia="Times New Roman" w:hAnsi="Narkisim" w:cs="Narkisim" w:hint="cs"/>
          <w:color w:val="002060"/>
          <w:sz w:val="24"/>
          <w:szCs w:val="24"/>
          <w:rtl/>
          <w:lang w:val="en-GB"/>
        </w:rPr>
        <w:t>,ב</w:t>
      </w:r>
      <w:proofErr w:type="spellEnd"/>
      <w:r>
        <w:rPr>
          <w:rFonts w:ascii="Narkisim" w:eastAsia="Times New Roman" w:hAnsi="Narkisim" w:cs="Narkisim" w:hint="cs"/>
          <w:color w:val="002060"/>
          <w:sz w:val="24"/>
          <w:szCs w:val="24"/>
          <w:rtl/>
          <w:lang w:val="en-GB"/>
        </w:rPr>
        <w:t xml:space="preserve">): </w:t>
      </w:r>
      <w:r w:rsidRPr="00096B2E">
        <w:rPr>
          <w:rFonts w:ascii="Narkisim" w:eastAsia="Times New Roman" w:hAnsi="Narkisim" w:cs="Narkisim"/>
          <w:color w:val="002060"/>
          <w:sz w:val="24"/>
          <w:szCs w:val="24"/>
          <w:rtl/>
          <w:lang w:val="en-GB"/>
        </w:rPr>
        <w:t xml:space="preserve">מֵאֵ֤ת </w:t>
      </w:r>
      <w:proofErr w:type="spellStart"/>
      <w:r w:rsidRPr="00096B2E">
        <w:rPr>
          <w:rFonts w:ascii="Narkisim" w:eastAsia="Times New Roman" w:hAnsi="Narkisim" w:cs="Narkisim"/>
          <w:color w:val="002060"/>
          <w:sz w:val="24"/>
          <w:szCs w:val="24"/>
          <w:rtl/>
          <w:lang w:val="en-GB"/>
        </w:rPr>
        <w:t>כָּל־אִיש</w:t>
      </w:r>
      <w:proofErr w:type="spellEnd"/>
      <w:r w:rsidRPr="00096B2E">
        <w:rPr>
          <w:rFonts w:ascii="Narkisim" w:eastAsia="Times New Roman" w:hAnsi="Narkisim" w:cs="Narkisim"/>
          <w:color w:val="002060"/>
          <w:sz w:val="24"/>
          <w:szCs w:val="24"/>
          <w:rtl/>
          <w:lang w:val="en-GB"/>
        </w:rPr>
        <w:t xml:space="preserve">ׁ֙ אֲשֶׁ֣ר </w:t>
      </w:r>
      <w:proofErr w:type="spellStart"/>
      <w:r w:rsidRPr="00096B2E">
        <w:rPr>
          <w:rFonts w:ascii="Narkisim" w:eastAsia="Times New Roman" w:hAnsi="Narkisim" w:cs="Narkisim"/>
          <w:color w:val="002060"/>
          <w:sz w:val="24"/>
          <w:szCs w:val="24"/>
          <w:rtl/>
          <w:lang w:val="en-GB"/>
        </w:rPr>
        <w:t>יִדְּבֶ֣נּו</w:t>
      </w:r>
      <w:proofErr w:type="spellEnd"/>
      <w:r w:rsidRPr="00096B2E">
        <w:rPr>
          <w:rFonts w:ascii="Narkisim" w:eastAsia="Times New Roman" w:hAnsi="Narkisim" w:cs="Narkisim"/>
          <w:color w:val="002060"/>
          <w:sz w:val="24"/>
          <w:szCs w:val="24"/>
          <w:rtl/>
          <w:lang w:val="en-GB"/>
        </w:rPr>
        <w:t>ּ לִבּ֔וֹ</w:t>
      </w:r>
      <w:r w:rsidRPr="00F84017">
        <w:rPr>
          <w:rFonts w:ascii="Narkisim" w:eastAsia="Times New Roman" w:hAnsi="Narkisim" w:cs="Narkisim" w:hint="cs"/>
          <w:color w:val="002060"/>
          <w:sz w:val="24"/>
          <w:szCs w:val="24"/>
          <w:rtl/>
          <w:lang w:val="en-GB"/>
        </w:rPr>
        <w:t>... והתחייב השלמת התולדה, שהיא השכינה, כאשר אמר: ושכנתי בתוכם.</w:t>
      </w:r>
    </w:p>
    <w:p w14:paraId="2C4F9287" w14:textId="77777777" w:rsidR="00E22956" w:rsidRDefault="00E22956" w:rsidP="00E22956">
      <w:pPr>
        <w:spacing w:after="0"/>
        <w:jc w:val="both"/>
        <w:rPr>
          <w:rFonts w:ascii="David" w:eastAsia="Times New Roman" w:hAnsi="David" w:cs="David"/>
          <w:color w:val="002060"/>
          <w:sz w:val="24"/>
          <w:szCs w:val="24"/>
          <w:rtl/>
          <w:lang w:val="en-GB"/>
        </w:rPr>
      </w:pPr>
      <w:r>
        <w:rPr>
          <w:rFonts w:ascii="Times New Roman" w:eastAsia="Times New Roman" w:hAnsi="Times New Roman" w:cs="Times New Roman" w:hint="cs"/>
          <w:color w:val="000000"/>
          <w:sz w:val="24"/>
          <w:szCs w:val="24"/>
          <w:rtl/>
        </w:rPr>
        <w:t xml:space="preserve"> </w:t>
      </w:r>
    </w:p>
    <w:p w14:paraId="03B51C7D" w14:textId="77777777" w:rsidR="00E22956" w:rsidRPr="00B3152E" w:rsidRDefault="00E22956" w:rsidP="00E22956">
      <w:pPr>
        <w:spacing w:after="0" w:line="360" w:lineRule="auto"/>
        <w:jc w:val="both"/>
        <w:rPr>
          <w:rFonts w:ascii="David" w:eastAsia="Times New Roman" w:hAnsi="David" w:cs="David" w:hint="cs"/>
          <w:color w:val="002060"/>
          <w:sz w:val="24"/>
          <w:szCs w:val="24"/>
          <w:rtl/>
          <w:lang w:val="en-GB"/>
        </w:rPr>
      </w:pPr>
      <w:r>
        <w:rPr>
          <w:rFonts w:ascii="David" w:eastAsia="Times New Roman" w:hAnsi="David" w:cs="David" w:hint="cs"/>
          <w:color w:val="002060"/>
          <w:sz w:val="24"/>
          <w:szCs w:val="24"/>
          <w:rtl/>
          <w:lang w:val="en-GB"/>
        </w:rPr>
        <w:t xml:space="preserve">הקב"ה גירש את האדם מגן עדן, מהמקום בו הורגשה נוכחות הקב"ה על ידי האדם באופן שיגרתי. מאז ועד היום מנסה האדם לבנות לעצמו בתי מגורים טובים, ולפעמים הוא מצליח אף ליצור לעצמו גן עדן. אך השאלה האם ידור גם הקב"ה בגן העדן הזה, של האדם, תלויה בבחירת האדם. </w:t>
      </w:r>
      <w:r w:rsidRPr="00B3152E">
        <w:rPr>
          <w:rFonts w:ascii="David" w:eastAsia="Times New Roman" w:hAnsi="David" w:cs="David" w:hint="cs"/>
          <w:color w:val="002060"/>
          <w:sz w:val="24"/>
          <w:szCs w:val="24"/>
          <w:rtl/>
          <w:lang w:val="en-GB"/>
        </w:rPr>
        <w:t xml:space="preserve">משמו של רבי מנחם מנדל </w:t>
      </w:r>
      <w:proofErr w:type="spellStart"/>
      <w:r w:rsidRPr="00B3152E">
        <w:rPr>
          <w:rFonts w:ascii="David" w:eastAsia="Times New Roman" w:hAnsi="David" w:cs="David" w:hint="cs"/>
          <w:color w:val="002060"/>
          <w:sz w:val="24"/>
          <w:szCs w:val="24"/>
          <w:rtl/>
          <w:lang w:val="en-GB"/>
        </w:rPr>
        <w:t>מקוצק</w:t>
      </w:r>
      <w:proofErr w:type="spellEnd"/>
      <w:r w:rsidRPr="00B3152E">
        <w:rPr>
          <w:rFonts w:ascii="David" w:eastAsia="Times New Roman" w:hAnsi="David" w:cs="David" w:hint="cs"/>
          <w:color w:val="002060"/>
          <w:sz w:val="24"/>
          <w:szCs w:val="24"/>
          <w:rtl/>
          <w:lang w:val="en-GB"/>
        </w:rPr>
        <w:t xml:space="preserve"> אמרו: "</w:t>
      </w:r>
      <w:r w:rsidRPr="00B3152E">
        <w:rPr>
          <w:rFonts w:ascii="David" w:eastAsia="Times New Roman" w:hAnsi="David" w:cs="David"/>
          <w:color w:val="002060"/>
          <w:sz w:val="24"/>
          <w:szCs w:val="24"/>
          <w:rtl/>
          <w:lang w:val="en-GB"/>
        </w:rPr>
        <w:t>איפה נמצא אלוקים? - במקום שנותנים לו להיכנס</w:t>
      </w:r>
      <w:r w:rsidRPr="00B3152E">
        <w:rPr>
          <w:rFonts w:ascii="David" w:eastAsia="Times New Roman" w:hAnsi="David" w:cs="David" w:hint="cs"/>
          <w:color w:val="002060"/>
          <w:sz w:val="24"/>
          <w:szCs w:val="24"/>
          <w:rtl/>
          <w:lang w:val="en-GB"/>
        </w:rPr>
        <w:t>"</w:t>
      </w:r>
      <w:r w:rsidRPr="00B3152E">
        <w:rPr>
          <w:rFonts w:ascii="David" w:eastAsia="Times New Roman" w:hAnsi="David" w:cs="David"/>
          <w:color w:val="002060"/>
          <w:sz w:val="24"/>
          <w:szCs w:val="24"/>
          <w:lang w:val="en-GB"/>
        </w:rPr>
        <w:t>.</w:t>
      </w:r>
      <w:r w:rsidRPr="00B3152E">
        <w:rPr>
          <w:rFonts w:ascii="David" w:eastAsia="Times New Roman" w:hAnsi="David" w:cs="David" w:hint="cs"/>
          <w:color w:val="002060"/>
          <w:sz w:val="24"/>
          <w:szCs w:val="24"/>
          <w:rtl/>
          <w:lang w:val="en-GB"/>
        </w:rPr>
        <w:t xml:space="preserve"> </w:t>
      </w:r>
    </w:p>
    <w:p w14:paraId="561299E9" w14:textId="77777777" w:rsidR="00E22956" w:rsidRPr="00B3152E" w:rsidRDefault="00E22956" w:rsidP="00E22956">
      <w:pPr>
        <w:spacing w:after="0"/>
        <w:jc w:val="both"/>
        <w:rPr>
          <w:rFonts w:ascii="David" w:eastAsia="Times New Roman" w:hAnsi="David" w:cs="David"/>
          <w:color w:val="002060"/>
          <w:sz w:val="24"/>
          <w:szCs w:val="24"/>
          <w:rtl/>
          <w:lang w:val="en-GB"/>
        </w:rPr>
      </w:pPr>
    </w:p>
    <w:p w14:paraId="22A769D2" w14:textId="77777777" w:rsidR="00E22956" w:rsidRDefault="00E22956" w:rsidP="00E22956">
      <w:pPr>
        <w:spacing w:after="0" w:line="360" w:lineRule="auto"/>
        <w:jc w:val="both"/>
        <w:rPr>
          <w:rFonts w:ascii="David" w:eastAsia="Times New Roman" w:hAnsi="David" w:cs="David"/>
          <w:color w:val="002060"/>
          <w:sz w:val="24"/>
          <w:szCs w:val="24"/>
          <w:rtl/>
          <w:lang w:val="en-GB"/>
        </w:rPr>
      </w:pPr>
      <w:r w:rsidRPr="00B3152E">
        <w:rPr>
          <w:rFonts w:ascii="David" w:eastAsia="Times New Roman" w:hAnsi="David" w:cs="David" w:hint="cs"/>
          <w:color w:val="002060"/>
          <w:sz w:val="24"/>
          <w:szCs w:val="24"/>
          <w:rtl/>
          <w:lang w:val="en-GB"/>
        </w:rPr>
        <w:t xml:space="preserve">ברגע שבני </w:t>
      </w:r>
      <w:r>
        <w:rPr>
          <w:rFonts w:ascii="David" w:eastAsia="Times New Roman" w:hAnsi="David" w:cs="David" w:hint="cs"/>
          <w:color w:val="002060"/>
          <w:sz w:val="24"/>
          <w:szCs w:val="24"/>
          <w:rtl/>
          <w:lang w:val="en-GB"/>
        </w:rPr>
        <w:t>ה</w:t>
      </w:r>
      <w:r w:rsidRPr="00B3152E">
        <w:rPr>
          <w:rFonts w:ascii="David" w:eastAsia="Times New Roman" w:hAnsi="David" w:cs="David" w:hint="cs"/>
          <w:color w:val="002060"/>
          <w:sz w:val="24"/>
          <w:szCs w:val="24"/>
          <w:rtl/>
          <w:lang w:val="en-GB"/>
        </w:rPr>
        <w:t xml:space="preserve">אדם </w:t>
      </w:r>
      <w:r>
        <w:rPr>
          <w:rFonts w:ascii="David" w:eastAsia="Times New Roman" w:hAnsi="David" w:cs="David" w:hint="cs"/>
          <w:color w:val="002060"/>
          <w:sz w:val="24"/>
          <w:szCs w:val="24"/>
          <w:rtl/>
          <w:lang w:val="en-GB"/>
        </w:rPr>
        <w:t xml:space="preserve">בוחרים לגרש את האלוקים מגן העדן ולחלל את המשכן או המקדש, </w:t>
      </w:r>
      <w:r w:rsidRPr="00B3152E">
        <w:rPr>
          <w:rFonts w:ascii="David" w:eastAsia="Times New Roman" w:hAnsi="David" w:cs="David" w:hint="cs"/>
          <w:color w:val="002060"/>
          <w:sz w:val="24"/>
          <w:szCs w:val="24"/>
          <w:rtl/>
          <w:lang w:val="en-GB"/>
        </w:rPr>
        <w:t xml:space="preserve">אין עוד משמעות לעצים ולאבנים, לכסף ולזהב שהרכיבו </w:t>
      </w:r>
      <w:r>
        <w:rPr>
          <w:rFonts w:ascii="David" w:eastAsia="Times New Roman" w:hAnsi="David" w:cs="David" w:hint="cs"/>
          <w:color w:val="002060"/>
          <w:sz w:val="24"/>
          <w:szCs w:val="24"/>
          <w:rtl/>
          <w:lang w:val="en-GB"/>
        </w:rPr>
        <w:t xml:space="preserve">אותם. </w:t>
      </w:r>
      <w:r w:rsidRPr="00B3152E">
        <w:rPr>
          <w:rFonts w:ascii="David" w:eastAsia="Times New Roman" w:hAnsi="David" w:cs="David" w:hint="cs"/>
          <w:color w:val="002060"/>
          <w:sz w:val="24"/>
          <w:szCs w:val="24"/>
          <w:rtl/>
          <w:lang w:val="en-GB"/>
        </w:rPr>
        <w:t>כפי שמספרת הגמרא</w:t>
      </w:r>
      <w:r>
        <w:rPr>
          <w:rFonts w:ascii="David" w:eastAsia="Times New Roman" w:hAnsi="David" w:cs="David" w:hint="cs"/>
          <w:color w:val="002060"/>
          <w:sz w:val="24"/>
          <w:szCs w:val="24"/>
          <w:rtl/>
          <w:lang w:val="en-GB"/>
        </w:rPr>
        <w:t xml:space="preserve"> (</w:t>
      </w:r>
      <w:r w:rsidRPr="00B3152E">
        <w:rPr>
          <w:rFonts w:ascii="David" w:eastAsia="Times New Roman" w:hAnsi="David" w:cs="David"/>
          <w:color w:val="002060"/>
          <w:sz w:val="24"/>
          <w:szCs w:val="24"/>
          <w:rtl/>
          <w:lang w:val="en-GB"/>
        </w:rPr>
        <w:t xml:space="preserve">עבודה זרה </w:t>
      </w:r>
      <w:proofErr w:type="spellStart"/>
      <w:r>
        <w:rPr>
          <w:rFonts w:ascii="David" w:eastAsia="Times New Roman" w:hAnsi="David" w:cs="David" w:hint="cs"/>
          <w:color w:val="002060"/>
          <w:sz w:val="24"/>
          <w:szCs w:val="24"/>
          <w:rtl/>
          <w:lang w:val="en-GB"/>
        </w:rPr>
        <w:t>נב,ב</w:t>
      </w:r>
      <w:proofErr w:type="spellEnd"/>
      <w:r>
        <w:rPr>
          <w:rFonts w:ascii="David" w:eastAsia="Times New Roman" w:hAnsi="David" w:cs="David" w:hint="cs"/>
          <w:color w:val="002060"/>
          <w:sz w:val="24"/>
          <w:szCs w:val="24"/>
          <w:rtl/>
          <w:lang w:val="en-GB"/>
        </w:rPr>
        <w:t>),</w:t>
      </w:r>
      <w:r w:rsidRPr="00B3152E">
        <w:rPr>
          <w:rFonts w:ascii="David" w:eastAsia="Times New Roman" w:hAnsi="David" w:cs="David"/>
          <w:color w:val="002060"/>
          <w:sz w:val="24"/>
          <w:szCs w:val="24"/>
          <w:rtl/>
          <w:lang w:val="en-GB"/>
        </w:rPr>
        <w:t xml:space="preserve"> </w:t>
      </w:r>
      <w:r>
        <w:rPr>
          <w:rFonts w:ascii="David" w:eastAsia="Times New Roman" w:hAnsi="David" w:cs="David" w:hint="cs"/>
          <w:color w:val="002060"/>
          <w:sz w:val="24"/>
          <w:szCs w:val="24"/>
          <w:rtl/>
          <w:lang w:val="en-GB"/>
        </w:rPr>
        <w:t xml:space="preserve">אדריאנוס קיסר, שחיק עצמות, נטל את זהב ההקדש וטבע ממנו מטבעות; התעוררה השאלה ההלכתית האם מותר לעשות שימוש במטבעות אלה, שלכאורה הם רכוש ההקדש ויש בהם קדושת הגוף. הגמרא מסבירה מדוע הדבר מותר: </w:t>
      </w:r>
    </w:p>
    <w:p w14:paraId="0B935F87" w14:textId="77777777" w:rsidR="00E22956" w:rsidRDefault="00E22956" w:rsidP="00E22956">
      <w:pPr>
        <w:spacing w:after="0"/>
        <w:ind w:left="935"/>
        <w:jc w:val="both"/>
        <w:rPr>
          <w:rFonts w:ascii="David" w:eastAsia="Times New Roman" w:hAnsi="David" w:cs="Guttman Vilna"/>
          <w:color w:val="002060"/>
          <w:sz w:val="24"/>
          <w:szCs w:val="24"/>
          <w:rtl/>
          <w:lang w:val="en-GB"/>
        </w:rPr>
      </w:pPr>
    </w:p>
    <w:p w14:paraId="2FC48766" w14:textId="77777777" w:rsidR="00E22956" w:rsidRPr="00C5103F" w:rsidRDefault="00E22956" w:rsidP="00E22956">
      <w:pPr>
        <w:spacing w:after="0"/>
        <w:ind w:left="935"/>
        <w:jc w:val="both"/>
        <w:rPr>
          <w:rFonts w:ascii="Narkisim" w:eastAsia="Times New Roman" w:hAnsi="Narkisim" w:cs="Narkisim"/>
          <w:color w:val="002060"/>
          <w:sz w:val="24"/>
          <w:szCs w:val="24"/>
          <w:rtl/>
          <w:lang w:val="en-GB"/>
        </w:rPr>
      </w:pPr>
      <w:r w:rsidRPr="00C5103F">
        <w:rPr>
          <w:rFonts w:ascii="Narkisim" w:eastAsia="Times New Roman" w:hAnsi="Narkisim" w:cs="Narkisim"/>
          <w:color w:val="002060"/>
          <w:sz w:val="24"/>
          <w:szCs w:val="24"/>
          <w:rtl/>
          <w:lang w:val="en-GB"/>
        </w:rPr>
        <w:t xml:space="preserve">בקשו לגנוז </w:t>
      </w:r>
      <w:proofErr w:type="spellStart"/>
      <w:r w:rsidRPr="00C5103F">
        <w:rPr>
          <w:rFonts w:ascii="Narkisim" w:eastAsia="Times New Roman" w:hAnsi="Narkisim" w:cs="Narkisim"/>
          <w:color w:val="002060"/>
          <w:sz w:val="24"/>
          <w:szCs w:val="24"/>
          <w:rtl/>
          <w:lang w:val="en-GB"/>
        </w:rPr>
        <w:t>דינרא</w:t>
      </w:r>
      <w:proofErr w:type="spellEnd"/>
      <w:r w:rsidRPr="00C5103F">
        <w:rPr>
          <w:rFonts w:ascii="Narkisim" w:eastAsia="Times New Roman" w:hAnsi="Narkisim" w:cs="Narkisim"/>
          <w:color w:val="002060"/>
          <w:sz w:val="24"/>
          <w:szCs w:val="24"/>
          <w:rtl/>
          <w:lang w:val="en-GB"/>
        </w:rPr>
        <w:t xml:space="preserve"> </w:t>
      </w:r>
      <w:proofErr w:type="spellStart"/>
      <w:r w:rsidRPr="00C5103F">
        <w:rPr>
          <w:rFonts w:ascii="Narkisim" w:eastAsia="Times New Roman" w:hAnsi="Narkisim" w:cs="Narkisim"/>
          <w:color w:val="002060"/>
          <w:sz w:val="24"/>
          <w:szCs w:val="24"/>
          <w:rtl/>
          <w:lang w:val="en-GB"/>
        </w:rPr>
        <w:t>הדרייאנא</w:t>
      </w:r>
      <w:proofErr w:type="spellEnd"/>
      <w:r w:rsidRPr="00C5103F">
        <w:rPr>
          <w:rFonts w:ascii="Narkisim" w:eastAsia="Times New Roman" w:hAnsi="Narkisim" w:cs="Narkisim" w:hint="cs"/>
          <w:color w:val="002060"/>
          <w:sz w:val="24"/>
          <w:szCs w:val="24"/>
          <w:rtl/>
          <w:lang w:val="en-GB"/>
        </w:rPr>
        <w:t>...</w:t>
      </w:r>
      <w:r w:rsidRPr="00C5103F">
        <w:rPr>
          <w:rFonts w:ascii="Narkisim" w:eastAsia="Times New Roman" w:hAnsi="Narkisim" w:cs="Narkisim"/>
          <w:color w:val="002060"/>
          <w:sz w:val="24"/>
          <w:szCs w:val="24"/>
          <w:rtl/>
          <w:lang w:val="en-GB"/>
        </w:rPr>
        <w:t xml:space="preserve"> עד שמצאו לה מקרא מן התורה שהוא מותר: ובאו בה פריצים וחללוה!</w:t>
      </w:r>
    </w:p>
    <w:p w14:paraId="218B273A" w14:textId="77777777" w:rsidR="00E22956" w:rsidRDefault="00E22956" w:rsidP="00E22956">
      <w:pPr>
        <w:spacing w:after="0"/>
        <w:jc w:val="both"/>
        <w:rPr>
          <w:rFonts w:ascii="David" w:eastAsia="Times New Roman" w:hAnsi="David" w:cs="David"/>
          <w:color w:val="002060"/>
          <w:sz w:val="24"/>
          <w:szCs w:val="24"/>
          <w:rtl/>
          <w:lang w:val="en-GB"/>
        </w:rPr>
      </w:pPr>
    </w:p>
    <w:p w14:paraId="726CA75F" w14:textId="77777777" w:rsidR="00E22956" w:rsidRDefault="00E22956" w:rsidP="00E22956">
      <w:pPr>
        <w:spacing w:after="0" w:line="360" w:lineRule="auto"/>
        <w:jc w:val="both"/>
        <w:rPr>
          <w:rFonts w:ascii="Times New Roman" w:eastAsia="Times New Roman" w:hAnsi="Times New Roman" w:cs="Times New Roman"/>
          <w:color w:val="000000"/>
          <w:sz w:val="24"/>
          <w:szCs w:val="24"/>
          <w:rtl/>
        </w:rPr>
      </w:pPr>
      <w:r w:rsidRPr="00CD44FC">
        <w:rPr>
          <w:rFonts w:ascii="David" w:eastAsia="Times New Roman" w:hAnsi="David" w:cs="David" w:hint="cs"/>
          <w:color w:val="002060"/>
          <w:sz w:val="24"/>
          <w:szCs w:val="24"/>
          <w:rtl/>
          <w:lang w:val="en-GB"/>
        </w:rPr>
        <w:lastRenderedPageBreak/>
        <w:t xml:space="preserve">אין </w:t>
      </w:r>
      <w:r>
        <w:rPr>
          <w:rFonts w:ascii="David" w:eastAsia="Times New Roman" w:hAnsi="David" w:cs="David" w:hint="cs"/>
          <w:color w:val="002060"/>
          <w:sz w:val="24"/>
          <w:szCs w:val="24"/>
          <w:rtl/>
          <w:lang w:val="en-GB"/>
        </w:rPr>
        <w:t>קדושה או משמעות מיוחדת לחתיכות כ</w:t>
      </w:r>
      <w:r w:rsidRPr="00CD44FC">
        <w:rPr>
          <w:rFonts w:ascii="David" w:eastAsia="Times New Roman" w:hAnsi="David" w:cs="David" w:hint="cs"/>
          <w:color w:val="002060"/>
          <w:sz w:val="24"/>
          <w:szCs w:val="24"/>
          <w:rtl/>
          <w:lang w:val="en-GB"/>
        </w:rPr>
        <w:t xml:space="preserve">סף </w:t>
      </w:r>
      <w:r>
        <w:rPr>
          <w:rFonts w:ascii="David" w:eastAsia="Times New Roman" w:hAnsi="David" w:cs="David" w:hint="cs"/>
          <w:color w:val="002060"/>
          <w:sz w:val="24"/>
          <w:szCs w:val="24"/>
          <w:rtl/>
          <w:lang w:val="en-GB"/>
        </w:rPr>
        <w:t xml:space="preserve">או </w:t>
      </w:r>
      <w:r w:rsidRPr="00CD44FC">
        <w:rPr>
          <w:rFonts w:ascii="David" w:eastAsia="Times New Roman" w:hAnsi="David" w:cs="David" w:hint="cs"/>
          <w:color w:val="002060"/>
          <w:sz w:val="24"/>
          <w:szCs w:val="24"/>
          <w:rtl/>
          <w:lang w:val="en-GB"/>
        </w:rPr>
        <w:t xml:space="preserve">זהב </w:t>
      </w:r>
      <w:r>
        <w:rPr>
          <w:rFonts w:ascii="David" w:eastAsia="Times New Roman" w:hAnsi="David" w:cs="David" w:hint="cs"/>
          <w:color w:val="002060"/>
          <w:sz w:val="24"/>
          <w:szCs w:val="24"/>
          <w:rtl/>
          <w:lang w:val="en-GB"/>
        </w:rPr>
        <w:t xml:space="preserve">של המשכן או המקדש </w:t>
      </w:r>
      <w:r w:rsidRPr="00CD44FC">
        <w:rPr>
          <w:rFonts w:ascii="David" w:eastAsia="Times New Roman" w:hAnsi="David" w:cs="David" w:hint="cs"/>
          <w:color w:val="002060"/>
          <w:sz w:val="24"/>
          <w:szCs w:val="24"/>
          <w:rtl/>
          <w:lang w:val="en-GB"/>
        </w:rPr>
        <w:t>לאחר ש</w:t>
      </w:r>
      <w:r>
        <w:rPr>
          <w:rFonts w:ascii="David" w:eastAsia="Times New Roman" w:hAnsi="David" w:cs="David" w:hint="cs"/>
          <w:color w:val="002060"/>
          <w:sz w:val="24"/>
          <w:szCs w:val="24"/>
          <w:rtl/>
          <w:lang w:val="en-GB"/>
        </w:rPr>
        <w:t xml:space="preserve">אלה </w:t>
      </w:r>
      <w:r w:rsidRPr="00CD44FC">
        <w:rPr>
          <w:rFonts w:ascii="David" w:eastAsia="Times New Roman" w:hAnsi="David" w:cs="David" w:hint="cs"/>
          <w:color w:val="002060"/>
          <w:sz w:val="24"/>
          <w:szCs w:val="24"/>
          <w:rtl/>
          <w:lang w:val="en-GB"/>
        </w:rPr>
        <w:t>חוללו בידי אדם</w:t>
      </w:r>
      <w:r w:rsidRPr="001F5DEF">
        <w:rPr>
          <w:rFonts w:ascii="David" w:eastAsia="Times New Roman" w:hAnsi="David" w:cs="David" w:hint="cs"/>
          <w:color w:val="002060"/>
          <w:sz w:val="24"/>
          <w:szCs w:val="24"/>
          <w:rtl/>
          <w:lang w:val="en-GB"/>
        </w:rPr>
        <w:t xml:space="preserve"> </w:t>
      </w:r>
      <w:r>
        <w:rPr>
          <w:rFonts w:ascii="David" w:eastAsia="Times New Roman" w:hAnsi="David" w:cs="David" w:hint="cs"/>
          <w:color w:val="002060"/>
          <w:sz w:val="24"/>
          <w:szCs w:val="24"/>
          <w:rtl/>
          <w:lang w:val="en-GB"/>
        </w:rPr>
        <w:t xml:space="preserve">(ואינני נכנס כאן לפרטי ההלכה המבחינה לעניינים </w:t>
      </w:r>
      <w:proofErr w:type="spellStart"/>
      <w:r>
        <w:rPr>
          <w:rFonts w:ascii="David" w:eastAsia="Times New Roman" w:hAnsi="David" w:cs="David" w:hint="cs"/>
          <w:color w:val="002060"/>
          <w:sz w:val="24"/>
          <w:szCs w:val="24"/>
          <w:rtl/>
          <w:lang w:val="en-GB"/>
        </w:rPr>
        <w:t>מסויימים</w:t>
      </w:r>
      <w:proofErr w:type="spellEnd"/>
      <w:r>
        <w:rPr>
          <w:rFonts w:ascii="David" w:eastAsia="Times New Roman" w:hAnsi="David" w:cs="David" w:hint="cs"/>
          <w:color w:val="002060"/>
          <w:sz w:val="24"/>
          <w:szCs w:val="24"/>
          <w:rtl/>
          <w:lang w:val="en-GB"/>
        </w:rPr>
        <w:t xml:space="preserve"> בהקשר זה בין יהודי לבין מי שאינו יהודי)</w:t>
      </w:r>
      <w:r w:rsidRPr="00CD44FC">
        <w:rPr>
          <w:rFonts w:ascii="David" w:eastAsia="Times New Roman" w:hAnsi="David" w:cs="David" w:hint="cs"/>
          <w:color w:val="002060"/>
          <w:sz w:val="24"/>
          <w:szCs w:val="24"/>
          <w:rtl/>
          <w:lang w:val="en-GB"/>
        </w:rPr>
        <w:t xml:space="preserve">; </w:t>
      </w:r>
      <w:r>
        <w:rPr>
          <w:rFonts w:ascii="David" w:eastAsia="Times New Roman" w:hAnsi="David" w:cs="David" w:hint="cs"/>
          <w:color w:val="002060"/>
          <w:sz w:val="24"/>
          <w:szCs w:val="24"/>
          <w:rtl/>
          <w:lang w:val="en-GB"/>
        </w:rPr>
        <w:t xml:space="preserve">מטילי זהב וכסף אלה </w:t>
      </w:r>
      <w:r w:rsidRPr="00CD44FC">
        <w:rPr>
          <w:rFonts w:ascii="David" w:eastAsia="Times New Roman" w:hAnsi="David" w:cs="David" w:hint="cs"/>
          <w:color w:val="002060"/>
          <w:sz w:val="24"/>
          <w:szCs w:val="24"/>
          <w:rtl/>
          <w:lang w:val="en-GB"/>
        </w:rPr>
        <w:t>כמוה</w:t>
      </w:r>
      <w:r>
        <w:rPr>
          <w:rFonts w:ascii="David" w:eastAsia="Times New Roman" w:hAnsi="David" w:cs="David" w:hint="cs"/>
          <w:color w:val="002060"/>
          <w:sz w:val="24"/>
          <w:szCs w:val="24"/>
          <w:rtl/>
          <w:lang w:val="en-GB"/>
        </w:rPr>
        <w:t>ם</w:t>
      </w:r>
      <w:r w:rsidRPr="00CD44FC">
        <w:rPr>
          <w:rFonts w:ascii="David" w:eastAsia="Times New Roman" w:hAnsi="David" w:cs="David" w:hint="cs"/>
          <w:color w:val="002060"/>
          <w:sz w:val="24"/>
          <w:szCs w:val="24"/>
          <w:rtl/>
          <w:lang w:val="en-GB"/>
        </w:rPr>
        <w:t xml:space="preserve"> ככל כסף וזהב של חולין שבעולם</w:t>
      </w:r>
      <w:r>
        <w:rPr>
          <w:rFonts w:ascii="David" w:eastAsia="Times New Roman" w:hAnsi="David" w:cs="David" w:hint="cs"/>
          <w:color w:val="002060"/>
          <w:sz w:val="24"/>
          <w:szCs w:val="24"/>
          <w:rtl/>
          <w:lang w:val="en-GB"/>
        </w:rPr>
        <w:t xml:space="preserve">. השכינה, שפעם שרתה עליהם, חמקה עברה. </w:t>
      </w:r>
    </w:p>
    <w:p w14:paraId="4D5DD668" w14:textId="77777777" w:rsidR="00E22956" w:rsidRDefault="00E22956" w:rsidP="00E22956">
      <w:pPr>
        <w:spacing w:after="0"/>
        <w:jc w:val="both"/>
        <w:rPr>
          <w:rFonts w:ascii="Times New Roman" w:eastAsia="Times New Roman" w:hAnsi="Times New Roman" w:cs="Times New Roman"/>
          <w:color w:val="000000"/>
          <w:sz w:val="24"/>
          <w:szCs w:val="24"/>
          <w:rtl/>
        </w:rPr>
      </w:pPr>
    </w:p>
    <w:p w14:paraId="23F72707" w14:textId="77777777" w:rsidR="00E22956" w:rsidRPr="00B233B0" w:rsidRDefault="00E22956" w:rsidP="00E22956">
      <w:pPr>
        <w:spacing w:after="0" w:line="360" w:lineRule="auto"/>
        <w:jc w:val="both"/>
        <w:rPr>
          <w:rFonts w:ascii="David" w:eastAsia="Times New Roman" w:hAnsi="David" w:cs="David"/>
          <w:color w:val="002060"/>
          <w:sz w:val="24"/>
          <w:szCs w:val="24"/>
          <w:rtl/>
          <w:lang w:val="en-GB"/>
        </w:rPr>
      </w:pPr>
      <w:r w:rsidRPr="00B233B0">
        <w:rPr>
          <w:rFonts w:ascii="David" w:eastAsia="Times New Roman" w:hAnsi="David" w:cs="David" w:hint="cs"/>
          <w:color w:val="002060"/>
          <w:sz w:val="24"/>
          <w:szCs w:val="24"/>
          <w:rtl/>
          <w:lang w:val="en-GB"/>
        </w:rPr>
        <w:t xml:space="preserve">ביטוי </w:t>
      </w:r>
      <w:r>
        <w:rPr>
          <w:rFonts w:ascii="David" w:eastAsia="Times New Roman" w:hAnsi="David" w:cs="David" w:hint="cs"/>
          <w:color w:val="002060"/>
          <w:sz w:val="24"/>
          <w:szCs w:val="24"/>
          <w:rtl/>
          <w:lang w:val="en-GB"/>
        </w:rPr>
        <w:t xml:space="preserve">מדהים </w:t>
      </w:r>
      <w:r w:rsidRPr="00B233B0">
        <w:rPr>
          <w:rFonts w:ascii="David" w:eastAsia="Times New Roman" w:hAnsi="David" w:cs="David" w:hint="cs"/>
          <w:color w:val="002060"/>
          <w:sz w:val="24"/>
          <w:szCs w:val="24"/>
          <w:rtl/>
          <w:lang w:val="en-GB"/>
        </w:rPr>
        <w:t xml:space="preserve">לתפיסה זו יש בדברי רבינו </w:t>
      </w:r>
      <w:r>
        <w:rPr>
          <w:rFonts w:ascii="David" w:eastAsia="Times New Roman" w:hAnsi="David" w:cs="David" w:hint="cs"/>
          <w:color w:val="002060"/>
          <w:sz w:val="24"/>
          <w:szCs w:val="24"/>
          <w:rtl/>
          <w:lang w:val="en-GB"/>
        </w:rPr>
        <w:t>בעל "</w:t>
      </w:r>
      <w:r w:rsidRPr="00B233B0">
        <w:rPr>
          <w:rFonts w:ascii="David" w:eastAsia="Times New Roman" w:hAnsi="David" w:cs="David" w:hint="cs"/>
          <w:color w:val="002060"/>
          <w:sz w:val="24"/>
          <w:szCs w:val="24"/>
          <w:rtl/>
          <w:lang w:val="en-GB"/>
        </w:rPr>
        <w:t>חתם סופר</w:t>
      </w:r>
      <w:r>
        <w:rPr>
          <w:rFonts w:ascii="David" w:eastAsia="Times New Roman" w:hAnsi="David" w:cs="David" w:hint="cs"/>
          <w:color w:val="002060"/>
          <w:sz w:val="24"/>
          <w:szCs w:val="24"/>
          <w:rtl/>
          <w:lang w:val="en-GB"/>
        </w:rPr>
        <w:t>"</w:t>
      </w:r>
      <w:r w:rsidRPr="00B233B0">
        <w:rPr>
          <w:rFonts w:ascii="David" w:eastAsia="Times New Roman" w:hAnsi="David" w:cs="David" w:hint="cs"/>
          <w:color w:val="002060"/>
          <w:sz w:val="24"/>
          <w:szCs w:val="24"/>
          <w:rtl/>
          <w:lang w:val="en-GB"/>
        </w:rPr>
        <w:t xml:space="preserve">. כפי שמסופר בגמרא (תענית </w:t>
      </w:r>
      <w:proofErr w:type="spellStart"/>
      <w:r w:rsidRPr="00B233B0">
        <w:rPr>
          <w:rFonts w:ascii="David" w:eastAsia="Times New Roman" w:hAnsi="David" w:cs="David" w:hint="cs"/>
          <w:color w:val="002060"/>
          <w:sz w:val="24"/>
          <w:szCs w:val="24"/>
          <w:rtl/>
          <w:lang w:val="en-GB"/>
        </w:rPr>
        <w:t>כט,א</w:t>
      </w:r>
      <w:proofErr w:type="spellEnd"/>
      <w:r w:rsidRPr="00B233B0">
        <w:rPr>
          <w:rFonts w:ascii="David" w:eastAsia="Times New Roman" w:hAnsi="David" w:cs="David" w:hint="cs"/>
          <w:color w:val="002060"/>
          <w:sz w:val="24"/>
          <w:szCs w:val="24"/>
          <w:rtl/>
          <w:lang w:val="en-GB"/>
        </w:rPr>
        <w:t>) שריפת בית המקדש הראשון התרחשה בעיקר ביום העשירי באב</w:t>
      </w:r>
      <w:r>
        <w:rPr>
          <w:rFonts w:ascii="David" w:eastAsia="Times New Roman" w:hAnsi="David" w:cs="David" w:hint="cs"/>
          <w:color w:val="002060"/>
          <w:sz w:val="24"/>
          <w:szCs w:val="24"/>
          <w:rtl/>
          <w:lang w:val="en-GB"/>
        </w:rPr>
        <w:t>, ורק החלה בתשעה בחודש</w:t>
      </w:r>
      <w:r w:rsidRPr="00B233B0">
        <w:rPr>
          <w:rFonts w:ascii="David" w:eastAsia="Times New Roman" w:hAnsi="David" w:cs="David" w:hint="cs"/>
          <w:color w:val="002060"/>
          <w:sz w:val="24"/>
          <w:szCs w:val="24"/>
          <w:rtl/>
          <w:lang w:val="en-GB"/>
        </w:rPr>
        <w:t xml:space="preserve">: </w:t>
      </w:r>
    </w:p>
    <w:p w14:paraId="5BA109D0" w14:textId="77777777" w:rsidR="00E22956" w:rsidRDefault="00E22956" w:rsidP="00E22956">
      <w:pPr>
        <w:spacing w:after="0"/>
        <w:jc w:val="both"/>
        <w:rPr>
          <w:rFonts w:ascii="Times New Roman" w:eastAsia="Times New Roman" w:hAnsi="Times New Roman" w:cs="Times New Roman"/>
          <w:color w:val="000000"/>
          <w:sz w:val="24"/>
          <w:szCs w:val="24"/>
          <w:rtl/>
        </w:rPr>
      </w:pPr>
    </w:p>
    <w:p w14:paraId="4C025B56" w14:textId="77777777" w:rsidR="00E22956" w:rsidRPr="00F618F1" w:rsidRDefault="00E22956" w:rsidP="00E22956">
      <w:pPr>
        <w:spacing w:after="0"/>
        <w:ind w:left="935"/>
        <w:jc w:val="both"/>
        <w:rPr>
          <w:rFonts w:ascii="Narkisim" w:eastAsia="Times New Roman" w:hAnsi="Narkisim" w:cs="Narkisim"/>
          <w:color w:val="002060"/>
          <w:sz w:val="24"/>
          <w:szCs w:val="24"/>
          <w:rtl/>
          <w:lang w:val="en-GB"/>
        </w:rPr>
      </w:pPr>
      <w:r w:rsidRPr="00F618F1">
        <w:rPr>
          <w:rFonts w:ascii="Narkisim" w:eastAsia="Times New Roman" w:hAnsi="Narkisim" w:cs="Narkisim"/>
          <w:color w:val="002060"/>
          <w:sz w:val="24"/>
          <w:szCs w:val="24"/>
          <w:rtl/>
          <w:lang w:val="en-GB"/>
        </w:rPr>
        <w:t>ותשיעי סמוך לחשיכה הציתו בו את האור, והיה דולק והולך כל היום</w:t>
      </w:r>
      <w:r w:rsidRPr="00F618F1">
        <w:rPr>
          <w:rFonts w:ascii="Narkisim" w:eastAsia="Times New Roman" w:hAnsi="Narkisim" w:cs="Narkisim" w:hint="cs"/>
          <w:color w:val="002060"/>
          <w:sz w:val="24"/>
          <w:szCs w:val="24"/>
          <w:rtl/>
          <w:lang w:val="en-GB"/>
        </w:rPr>
        <w:t xml:space="preserve"> </w:t>
      </w:r>
      <w:r w:rsidRPr="00F618F1">
        <w:rPr>
          <w:rFonts w:ascii="Narkisim" w:eastAsia="Times New Roman" w:hAnsi="Narkisim" w:cs="Narkisim"/>
          <w:color w:val="002060"/>
          <w:sz w:val="24"/>
          <w:szCs w:val="24"/>
          <w:rtl/>
          <w:lang w:val="en-GB"/>
        </w:rPr>
        <w:t>כולו</w:t>
      </w:r>
      <w:r w:rsidRPr="00F618F1">
        <w:rPr>
          <w:rFonts w:ascii="Narkisim" w:eastAsia="Times New Roman" w:hAnsi="Narkisim" w:cs="Narkisim" w:hint="cs"/>
          <w:color w:val="002060"/>
          <w:sz w:val="24"/>
          <w:szCs w:val="24"/>
          <w:rtl/>
          <w:lang w:val="en-GB"/>
        </w:rPr>
        <w:t xml:space="preserve">. </w:t>
      </w:r>
    </w:p>
    <w:p w14:paraId="1176C5DE" w14:textId="77777777" w:rsidR="00E22956" w:rsidRDefault="00E22956" w:rsidP="00E22956">
      <w:pPr>
        <w:spacing w:after="0"/>
        <w:jc w:val="both"/>
        <w:rPr>
          <w:rFonts w:ascii="Times New Roman" w:eastAsia="Times New Roman" w:hAnsi="Times New Roman" w:cs="Times New Roman"/>
          <w:color w:val="000000"/>
          <w:sz w:val="24"/>
          <w:szCs w:val="24"/>
          <w:rtl/>
        </w:rPr>
      </w:pPr>
    </w:p>
    <w:p w14:paraId="14917E0A" w14:textId="77777777" w:rsidR="00E22956" w:rsidRDefault="00E22956" w:rsidP="00E22956">
      <w:pPr>
        <w:spacing w:after="0"/>
        <w:jc w:val="both"/>
        <w:rPr>
          <w:rFonts w:ascii="David" w:eastAsia="Times New Roman" w:hAnsi="David" w:cs="David"/>
          <w:color w:val="002060"/>
          <w:sz w:val="24"/>
          <w:szCs w:val="24"/>
          <w:rtl/>
          <w:lang w:val="en-GB"/>
        </w:rPr>
      </w:pPr>
      <w:r>
        <w:rPr>
          <w:rFonts w:ascii="David" w:eastAsia="Times New Roman" w:hAnsi="David" w:cs="David" w:hint="cs"/>
          <w:color w:val="002060"/>
          <w:sz w:val="24"/>
          <w:szCs w:val="24"/>
          <w:rtl/>
          <w:lang w:val="en-GB"/>
        </w:rPr>
        <w:t xml:space="preserve">בהתאם לכך </w:t>
      </w:r>
      <w:r w:rsidRPr="00B233B0">
        <w:rPr>
          <w:rFonts w:ascii="David" w:eastAsia="Times New Roman" w:hAnsi="David" w:cs="David" w:hint="cs"/>
          <w:color w:val="002060"/>
          <w:sz w:val="24"/>
          <w:szCs w:val="24"/>
          <w:rtl/>
          <w:lang w:val="en-GB"/>
        </w:rPr>
        <w:t xml:space="preserve">נחלקו הדעות </w:t>
      </w:r>
      <w:r>
        <w:rPr>
          <w:rFonts w:ascii="David" w:eastAsia="Times New Roman" w:hAnsi="David" w:cs="David" w:hint="cs"/>
          <w:color w:val="002060"/>
          <w:sz w:val="24"/>
          <w:szCs w:val="24"/>
          <w:rtl/>
          <w:lang w:val="en-GB"/>
        </w:rPr>
        <w:t xml:space="preserve">באיזה תאריך </w:t>
      </w:r>
      <w:r w:rsidRPr="00B233B0">
        <w:rPr>
          <w:rFonts w:ascii="David" w:eastAsia="Times New Roman" w:hAnsi="David" w:cs="David" w:hint="cs"/>
          <w:color w:val="002060"/>
          <w:sz w:val="24"/>
          <w:szCs w:val="24"/>
          <w:rtl/>
          <w:lang w:val="en-GB"/>
        </w:rPr>
        <w:t xml:space="preserve">ראוי לקבוע את יום התענית: </w:t>
      </w:r>
    </w:p>
    <w:p w14:paraId="2C9CF570" w14:textId="77777777" w:rsidR="00E22956" w:rsidRPr="00B233B0" w:rsidRDefault="00E22956" w:rsidP="00E22956">
      <w:pPr>
        <w:spacing w:after="0"/>
        <w:jc w:val="both"/>
        <w:rPr>
          <w:rFonts w:ascii="David" w:eastAsia="Times New Roman" w:hAnsi="David" w:cs="David"/>
          <w:color w:val="002060"/>
          <w:sz w:val="24"/>
          <w:szCs w:val="24"/>
          <w:rtl/>
          <w:lang w:val="en-GB"/>
        </w:rPr>
      </w:pPr>
    </w:p>
    <w:p w14:paraId="1C809F2F" w14:textId="77777777" w:rsidR="00E22956" w:rsidRPr="00F618F1" w:rsidRDefault="00E22956" w:rsidP="00E22956">
      <w:pPr>
        <w:spacing w:after="0"/>
        <w:ind w:left="935"/>
        <w:jc w:val="both"/>
        <w:rPr>
          <w:rFonts w:ascii="Narkisim" w:eastAsia="Times New Roman" w:hAnsi="Narkisim" w:cs="Narkisim"/>
          <w:color w:val="002060"/>
          <w:sz w:val="24"/>
          <w:szCs w:val="24"/>
          <w:rtl/>
          <w:lang w:val="en-GB"/>
        </w:rPr>
      </w:pPr>
      <w:proofErr w:type="spellStart"/>
      <w:r w:rsidRPr="00F618F1">
        <w:rPr>
          <w:rFonts w:ascii="Narkisim" w:eastAsia="Times New Roman" w:hAnsi="Narkisim" w:cs="Narkisim"/>
          <w:color w:val="002060"/>
          <w:sz w:val="24"/>
          <w:szCs w:val="24"/>
          <w:rtl/>
          <w:lang w:val="en-GB"/>
        </w:rPr>
        <w:t>דאמר</w:t>
      </w:r>
      <w:proofErr w:type="spellEnd"/>
      <w:r w:rsidRPr="00F618F1">
        <w:rPr>
          <w:rFonts w:ascii="Narkisim" w:eastAsia="Times New Roman" w:hAnsi="Narkisim" w:cs="Narkisim"/>
          <w:color w:val="002060"/>
          <w:sz w:val="24"/>
          <w:szCs w:val="24"/>
          <w:rtl/>
          <w:lang w:val="en-GB"/>
        </w:rPr>
        <w:t xml:space="preserve"> רבי יוחנן: אלמלי הייתי באותו הדור - לא קבעתיו אלא בעשירי, מפני שרובו של היכל בו נשרף.</w:t>
      </w:r>
    </w:p>
    <w:p w14:paraId="0D678B38" w14:textId="77777777" w:rsidR="00E22956" w:rsidRPr="00F618F1" w:rsidRDefault="00E22956" w:rsidP="00E22956">
      <w:pPr>
        <w:spacing w:after="0"/>
        <w:ind w:left="935"/>
        <w:jc w:val="both"/>
        <w:rPr>
          <w:rFonts w:ascii="Narkisim" w:eastAsia="Times New Roman" w:hAnsi="Narkisim" w:cs="Narkisim"/>
          <w:color w:val="002060"/>
          <w:sz w:val="24"/>
          <w:szCs w:val="24"/>
          <w:rtl/>
          <w:lang w:val="en-GB"/>
        </w:rPr>
      </w:pPr>
      <w:r w:rsidRPr="00F618F1">
        <w:rPr>
          <w:rFonts w:ascii="Narkisim" w:eastAsia="Times New Roman" w:hAnsi="Narkisim" w:cs="Narkisim"/>
          <w:color w:val="002060"/>
          <w:sz w:val="24"/>
          <w:szCs w:val="24"/>
          <w:rtl/>
          <w:lang w:val="en-GB"/>
        </w:rPr>
        <w:t xml:space="preserve">ורבנן: אתחלתא </w:t>
      </w:r>
      <w:proofErr w:type="spellStart"/>
      <w:r w:rsidRPr="00F618F1">
        <w:rPr>
          <w:rFonts w:ascii="Narkisim" w:eastAsia="Times New Roman" w:hAnsi="Narkisim" w:cs="Narkisim"/>
          <w:color w:val="002060"/>
          <w:sz w:val="24"/>
          <w:szCs w:val="24"/>
          <w:rtl/>
          <w:lang w:val="en-GB"/>
        </w:rPr>
        <w:t>דפורענותא</w:t>
      </w:r>
      <w:proofErr w:type="spellEnd"/>
      <w:r w:rsidRPr="00F618F1">
        <w:rPr>
          <w:rFonts w:ascii="Narkisim" w:eastAsia="Times New Roman" w:hAnsi="Narkisim" w:cs="Narkisim"/>
          <w:color w:val="002060"/>
          <w:sz w:val="24"/>
          <w:szCs w:val="24"/>
          <w:rtl/>
          <w:lang w:val="en-GB"/>
        </w:rPr>
        <w:t xml:space="preserve"> </w:t>
      </w:r>
      <w:proofErr w:type="spellStart"/>
      <w:r w:rsidRPr="00F618F1">
        <w:rPr>
          <w:rFonts w:ascii="Narkisim" w:eastAsia="Times New Roman" w:hAnsi="Narkisim" w:cs="Narkisim"/>
          <w:color w:val="002060"/>
          <w:sz w:val="24"/>
          <w:szCs w:val="24"/>
          <w:rtl/>
          <w:lang w:val="en-GB"/>
        </w:rPr>
        <w:t>עדיפא</w:t>
      </w:r>
      <w:proofErr w:type="spellEnd"/>
      <w:r w:rsidRPr="00F618F1">
        <w:rPr>
          <w:rFonts w:ascii="Narkisim" w:eastAsia="Times New Roman" w:hAnsi="Narkisim" w:cs="Narkisim"/>
          <w:color w:val="002060"/>
          <w:sz w:val="24"/>
          <w:szCs w:val="24"/>
          <w:rtl/>
          <w:lang w:val="en-GB"/>
        </w:rPr>
        <w:t>.</w:t>
      </w:r>
    </w:p>
    <w:p w14:paraId="58549F36" w14:textId="77777777" w:rsidR="00E22956" w:rsidRDefault="00E22956" w:rsidP="00E22956">
      <w:pPr>
        <w:spacing w:after="0"/>
        <w:jc w:val="both"/>
        <w:rPr>
          <w:rFonts w:ascii="David" w:eastAsia="Times New Roman" w:hAnsi="David" w:cs="David"/>
          <w:color w:val="002060"/>
          <w:sz w:val="24"/>
          <w:szCs w:val="24"/>
          <w:rtl/>
          <w:lang w:val="en-GB"/>
        </w:rPr>
      </w:pPr>
    </w:p>
    <w:p w14:paraId="416CB97A" w14:textId="77777777" w:rsidR="00E22956" w:rsidRDefault="00E22956" w:rsidP="00E22956">
      <w:pPr>
        <w:spacing w:after="0" w:line="360" w:lineRule="auto"/>
        <w:jc w:val="both"/>
        <w:rPr>
          <w:rFonts w:ascii="David" w:eastAsia="Times New Roman" w:hAnsi="David" w:cs="David"/>
          <w:color w:val="002060"/>
          <w:sz w:val="24"/>
          <w:szCs w:val="24"/>
          <w:rtl/>
          <w:lang w:val="en-GB"/>
        </w:rPr>
      </w:pPr>
      <w:r w:rsidRPr="00B233B0">
        <w:rPr>
          <w:rFonts w:ascii="David" w:eastAsia="Times New Roman" w:hAnsi="David" w:cs="David" w:hint="cs"/>
          <w:color w:val="002060"/>
          <w:sz w:val="24"/>
          <w:szCs w:val="24"/>
          <w:rtl/>
          <w:lang w:val="en-GB"/>
        </w:rPr>
        <w:t xml:space="preserve">הלכה נפסקה, כידוע, </w:t>
      </w:r>
      <w:r>
        <w:rPr>
          <w:rFonts w:ascii="David" w:eastAsia="Times New Roman" w:hAnsi="David" w:cs="David" w:hint="cs"/>
          <w:color w:val="002060"/>
          <w:sz w:val="24"/>
          <w:szCs w:val="24"/>
          <w:rtl/>
          <w:lang w:val="en-GB"/>
        </w:rPr>
        <w:t xml:space="preserve">שמתענים </w:t>
      </w:r>
      <w:r w:rsidRPr="00B233B0">
        <w:rPr>
          <w:rFonts w:ascii="David" w:eastAsia="Times New Roman" w:hAnsi="David" w:cs="David" w:hint="cs"/>
          <w:color w:val="002060"/>
          <w:sz w:val="24"/>
          <w:szCs w:val="24"/>
          <w:rtl/>
          <w:lang w:val="en-GB"/>
        </w:rPr>
        <w:t xml:space="preserve">בתשעה באב. רבינו </w:t>
      </w:r>
      <w:proofErr w:type="spellStart"/>
      <w:r w:rsidRPr="00B233B0">
        <w:rPr>
          <w:rFonts w:ascii="David" w:eastAsia="Times New Roman" w:hAnsi="David" w:cs="David" w:hint="cs"/>
          <w:color w:val="002060"/>
          <w:sz w:val="24"/>
          <w:szCs w:val="24"/>
          <w:rtl/>
          <w:lang w:val="en-GB"/>
        </w:rPr>
        <w:t>החת"ס</w:t>
      </w:r>
      <w:proofErr w:type="spellEnd"/>
      <w:r w:rsidRPr="00B233B0">
        <w:rPr>
          <w:rFonts w:ascii="David" w:eastAsia="Times New Roman" w:hAnsi="David" w:cs="David" w:hint="cs"/>
          <w:color w:val="002060"/>
          <w:sz w:val="24"/>
          <w:szCs w:val="24"/>
          <w:rtl/>
          <w:lang w:val="en-GB"/>
        </w:rPr>
        <w:t xml:space="preserve"> (</w:t>
      </w:r>
      <w:proofErr w:type="spellStart"/>
      <w:r w:rsidRPr="00B233B0">
        <w:rPr>
          <w:rFonts w:ascii="David" w:eastAsia="Times New Roman" w:hAnsi="David" w:cs="David" w:hint="cs"/>
          <w:color w:val="002060"/>
          <w:sz w:val="24"/>
          <w:szCs w:val="24"/>
          <w:rtl/>
          <w:lang w:val="en-GB"/>
        </w:rPr>
        <w:t>בשו"ת</w:t>
      </w:r>
      <w:proofErr w:type="spellEnd"/>
      <w:r w:rsidRPr="00B233B0">
        <w:rPr>
          <w:rFonts w:ascii="David" w:eastAsia="Times New Roman" w:hAnsi="David" w:cs="David" w:hint="cs"/>
          <w:color w:val="002060"/>
          <w:sz w:val="24"/>
          <w:szCs w:val="24"/>
          <w:rtl/>
          <w:lang w:val="en-GB"/>
        </w:rPr>
        <w:t xml:space="preserve"> ח"א </w:t>
      </w:r>
      <w:proofErr w:type="spellStart"/>
      <w:r w:rsidRPr="00B233B0">
        <w:rPr>
          <w:rFonts w:ascii="David" w:eastAsia="Times New Roman" w:hAnsi="David" w:cs="David" w:hint="cs"/>
          <w:color w:val="002060"/>
          <w:sz w:val="24"/>
          <w:szCs w:val="24"/>
          <w:rtl/>
          <w:lang w:val="en-GB"/>
        </w:rPr>
        <w:t>או"ח</w:t>
      </w:r>
      <w:proofErr w:type="spellEnd"/>
      <w:r w:rsidRPr="00B233B0">
        <w:rPr>
          <w:rFonts w:ascii="David" w:eastAsia="Times New Roman" w:hAnsi="David" w:cs="David" w:hint="cs"/>
          <w:color w:val="002060"/>
          <w:sz w:val="24"/>
          <w:szCs w:val="24"/>
          <w:rtl/>
          <w:lang w:val="en-GB"/>
        </w:rPr>
        <w:t xml:space="preserve"> סי' לג) מסביר כי</w:t>
      </w:r>
      <w:r>
        <w:rPr>
          <w:rFonts w:ascii="David" w:eastAsia="Times New Roman" w:hAnsi="David" w:cs="David" w:hint="cs"/>
          <w:color w:val="002060"/>
          <w:sz w:val="24"/>
          <w:szCs w:val="24"/>
          <w:rtl/>
          <w:lang w:val="en-GB"/>
        </w:rPr>
        <w:t xml:space="preserve"> הסיבה לכך היא שבעצם נמשכה הפגיעה </w:t>
      </w:r>
      <w:r w:rsidRPr="00B233B0">
        <w:rPr>
          <w:rFonts w:ascii="David" w:eastAsia="Times New Roman" w:hAnsi="David" w:cs="David" w:hint="cs"/>
          <w:color w:val="002060"/>
          <w:sz w:val="24"/>
          <w:szCs w:val="24"/>
          <w:rtl/>
          <w:lang w:val="en-GB"/>
        </w:rPr>
        <w:t>בקודש רק ברגע הראשון</w:t>
      </w:r>
      <w:r>
        <w:rPr>
          <w:rFonts w:ascii="David" w:eastAsia="Times New Roman" w:hAnsi="David" w:cs="David" w:hint="cs"/>
          <w:color w:val="002060"/>
          <w:sz w:val="24"/>
          <w:szCs w:val="24"/>
          <w:rtl/>
          <w:lang w:val="en-GB"/>
        </w:rPr>
        <w:t xml:space="preserve"> בו התרחשה</w:t>
      </w:r>
      <w:r w:rsidRPr="00B233B0">
        <w:rPr>
          <w:rFonts w:ascii="David" w:eastAsia="Times New Roman" w:hAnsi="David" w:cs="David" w:hint="cs"/>
          <w:color w:val="002060"/>
          <w:sz w:val="24"/>
          <w:szCs w:val="24"/>
          <w:rtl/>
          <w:lang w:val="en-GB"/>
        </w:rPr>
        <w:t>, כלומר, בתשעה באב סמוך לחשיכה</w:t>
      </w:r>
      <w:r>
        <w:rPr>
          <w:rFonts w:ascii="David" w:eastAsia="Times New Roman" w:hAnsi="David" w:cs="David" w:hint="cs"/>
          <w:color w:val="002060"/>
          <w:sz w:val="24"/>
          <w:szCs w:val="24"/>
          <w:rtl/>
          <w:lang w:val="en-GB"/>
        </w:rPr>
        <w:t>.</w:t>
      </w:r>
      <w:r w:rsidRPr="00B233B0">
        <w:rPr>
          <w:rFonts w:ascii="David" w:eastAsia="Times New Roman" w:hAnsi="David" w:cs="David" w:hint="cs"/>
          <w:color w:val="002060"/>
          <w:sz w:val="24"/>
          <w:szCs w:val="24"/>
          <w:rtl/>
          <w:lang w:val="en-GB"/>
        </w:rPr>
        <w:t xml:space="preserve"> ללהבות, ש</w:t>
      </w:r>
      <w:r>
        <w:rPr>
          <w:rFonts w:ascii="David" w:eastAsia="Times New Roman" w:hAnsi="David" w:cs="David" w:hint="cs"/>
          <w:color w:val="002060"/>
          <w:sz w:val="24"/>
          <w:szCs w:val="24"/>
          <w:rtl/>
          <w:lang w:val="en-GB"/>
        </w:rPr>
        <w:t xml:space="preserve">המשיכו </w:t>
      </w:r>
      <w:r w:rsidRPr="00B233B0">
        <w:rPr>
          <w:rFonts w:ascii="David" w:eastAsia="Times New Roman" w:hAnsi="David" w:cs="David" w:hint="cs"/>
          <w:color w:val="002060"/>
          <w:sz w:val="24"/>
          <w:szCs w:val="24"/>
          <w:rtl/>
          <w:lang w:val="en-GB"/>
        </w:rPr>
        <w:t xml:space="preserve">בערו כל היום העשירי, לא נותר אלא לכלות עצים ואבנים של חולין: </w:t>
      </w:r>
    </w:p>
    <w:p w14:paraId="03145584" w14:textId="77777777" w:rsidR="00E22956" w:rsidRPr="00B233B0" w:rsidRDefault="00E22956" w:rsidP="00E22956">
      <w:pPr>
        <w:spacing w:after="0"/>
        <w:jc w:val="both"/>
        <w:rPr>
          <w:rFonts w:ascii="David" w:eastAsia="Times New Roman" w:hAnsi="David" w:cs="David"/>
          <w:color w:val="002060"/>
          <w:sz w:val="24"/>
          <w:szCs w:val="24"/>
          <w:rtl/>
          <w:lang w:val="en-GB"/>
        </w:rPr>
      </w:pPr>
    </w:p>
    <w:p w14:paraId="3E215469" w14:textId="77777777" w:rsidR="00E22956" w:rsidRDefault="00E22956" w:rsidP="00E22956">
      <w:pPr>
        <w:spacing w:after="0"/>
        <w:ind w:left="935"/>
        <w:jc w:val="both"/>
        <w:rPr>
          <w:rFonts w:ascii="Narkisim" w:eastAsia="Times New Roman" w:hAnsi="Narkisim" w:cs="Narkisim"/>
          <w:color w:val="002060"/>
          <w:sz w:val="24"/>
          <w:szCs w:val="24"/>
          <w:rtl/>
          <w:lang w:val="en-GB"/>
        </w:rPr>
      </w:pPr>
      <w:r w:rsidRPr="00F618F1">
        <w:rPr>
          <w:rFonts w:ascii="Narkisim" w:eastAsia="Times New Roman" w:hAnsi="Narkisim" w:cs="Narkisim"/>
          <w:color w:val="002060"/>
          <w:sz w:val="24"/>
          <w:szCs w:val="24"/>
          <w:rtl/>
          <w:lang w:val="en-GB"/>
        </w:rPr>
        <w:t>א</w:t>
      </w:r>
      <w:r>
        <w:rPr>
          <w:rFonts w:ascii="Narkisim" w:eastAsia="Times New Roman" w:hAnsi="Narkisim" w:cs="Narkisim" w:hint="cs"/>
          <w:color w:val="002060"/>
          <w:sz w:val="24"/>
          <w:szCs w:val="24"/>
          <w:rtl/>
          <w:lang w:val="en-GB"/>
        </w:rPr>
        <w:t>מר רבי</w:t>
      </w:r>
      <w:r w:rsidRPr="00F618F1">
        <w:rPr>
          <w:rFonts w:ascii="Narkisim" w:eastAsia="Times New Roman" w:hAnsi="Narkisim" w:cs="Narkisim"/>
          <w:color w:val="002060"/>
          <w:sz w:val="24"/>
          <w:szCs w:val="24"/>
          <w:rtl/>
          <w:lang w:val="en-GB"/>
        </w:rPr>
        <w:t xml:space="preserve"> יוחנן</w:t>
      </w:r>
      <w:r w:rsidRPr="00F618F1">
        <w:rPr>
          <w:rFonts w:ascii="Narkisim" w:eastAsia="Times New Roman" w:hAnsi="Narkisim" w:cs="Narkisim" w:hint="cs"/>
          <w:color w:val="002060"/>
          <w:sz w:val="24"/>
          <w:szCs w:val="24"/>
          <w:rtl/>
          <w:lang w:val="en-GB"/>
        </w:rPr>
        <w:t>,</w:t>
      </w:r>
      <w:r w:rsidRPr="00F618F1">
        <w:rPr>
          <w:rFonts w:ascii="Narkisim" w:eastAsia="Times New Roman" w:hAnsi="Narkisim" w:cs="Narkisim"/>
          <w:color w:val="002060"/>
          <w:sz w:val="24"/>
          <w:szCs w:val="24"/>
          <w:rtl/>
          <w:lang w:val="en-GB"/>
        </w:rPr>
        <w:t xml:space="preserve"> אי </w:t>
      </w:r>
      <w:proofErr w:type="spellStart"/>
      <w:r w:rsidRPr="00F618F1">
        <w:rPr>
          <w:rFonts w:ascii="Narkisim" w:eastAsia="Times New Roman" w:hAnsi="Narkisim" w:cs="Narkisim"/>
          <w:color w:val="002060"/>
          <w:sz w:val="24"/>
          <w:szCs w:val="24"/>
          <w:rtl/>
          <w:lang w:val="en-GB"/>
        </w:rPr>
        <w:t>הוינא</w:t>
      </w:r>
      <w:proofErr w:type="spellEnd"/>
      <w:r w:rsidRPr="00F618F1">
        <w:rPr>
          <w:rFonts w:ascii="Narkisim" w:eastAsia="Times New Roman" w:hAnsi="Narkisim" w:cs="Narkisim"/>
          <w:color w:val="002060"/>
          <w:sz w:val="24"/>
          <w:szCs w:val="24"/>
          <w:rtl/>
          <w:lang w:val="en-GB"/>
        </w:rPr>
        <w:t xml:space="preserve"> התם </w:t>
      </w:r>
      <w:proofErr w:type="spellStart"/>
      <w:r w:rsidRPr="00F618F1">
        <w:rPr>
          <w:rFonts w:ascii="Narkisim" w:eastAsia="Times New Roman" w:hAnsi="Narkisim" w:cs="Narkisim"/>
          <w:color w:val="002060"/>
          <w:sz w:val="24"/>
          <w:szCs w:val="24"/>
          <w:rtl/>
          <w:lang w:val="en-GB"/>
        </w:rPr>
        <w:t>קבענא</w:t>
      </w:r>
      <w:proofErr w:type="spellEnd"/>
      <w:r w:rsidRPr="00F618F1">
        <w:rPr>
          <w:rFonts w:ascii="Narkisim" w:eastAsia="Times New Roman" w:hAnsi="Narkisim" w:cs="Narkisim"/>
          <w:color w:val="002060"/>
          <w:sz w:val="24"/>
          <w:szCs w:val="24"/>
          <w:rtl/>
          <w:lang w:val="en-GB"/>
        </w:rPr>
        <w:t xml:space="preserve"> </w:t>
      </w:r>
      <w:r>
        <w:rPr>
          <w:rFonts w:ascii="Narkisim" w:eastAsia="Times New Roman" w:hAnsi="Narkisim" w:cs="Narkisim" w:hint="cs"/>
          <w:color w:val="002060"/>
          <w:sz w:val="24"/>
          <w:szCs w:val="24"/>
          <w:rtl/>
          <w:lang w:val="en-GB"/>
        </w:rPr>
        <w:t xml:space="preserve">(=לו הייתי שם הייתי קובע) </w:t>
      </w:r>
      <w:r w:rsidRPr="00F618F1">
        <w:rPr>
          <w:rFonts w:ascii="Narkisim" w:eastAsia="Times New Roman" w:hAnsi="Narkisim" w:cs="Narkisim"/>
          <w:color w:val="002060"/>
          <w:sz w:val="24"/>
          <w:szCs w:val="24"/>
          <w:rtl/>
          <w:lang w:val="en-GB"/>
        </w:rPr>
        <w:t>בעשירי משום שרובו של היכל בו נשרף</w:t>
      </w:r>
      <w:r w:rsidRPr="00F618F1">
        <w:rPr>
          <w:rFonts w:ascii="Narkisim" w:eastAsia="Times New Roman" w:hAnsi="Narkisim" w:cs="Narkisim" w:hint="cs"/>
          <w:color w:val="002060"/>
          <w:sz w:val="24"/>
          <w:szCs w:val="24"/>
          <w:rtl/>
          <w:lang w:val="en-GB"/>
        </w:rPr>
        <w:t xml:space="preserve">. </w:t>
      </w:r>
    </w:p>
    <w:p w14:paraId="1FB0277A" w14:textId="77777777" w:rsidR="00E22956" w:rsidRPr="00B233B0" w:rsidRDefault="00E22956" w:rsidP="00E22956">
      <w:pPr>
        <w:spacing w:after="0"/>
        <w:ind w:left="935"/>
        <w:jc w:val="both"/>
        <w:rPr>
          <w:rFonts w:ascii="Narkisim" w:eastAsia="Times New Roman" w:hAnsi="Narkisim" w:cs="Narkisim"/>
          <w:color w:val="000000"/>
          <w:sz w:val="24"/>
          <w:szCs w:val="24"/>
          <w:rtl/>
        </w:rPr>
      </w:pPr>
      <w:r w:rsidRPr="00F618F1">
        <w:rPr>
          <w:rFonts w:ascii="Narkisim" w:eastAsia="Times New Roman" w:hAnsi="Narkisim" w:cs="Narkisim" w:hint="cs"/>
          <w:color w:val="002060"/>
          <w:sz w:val="24"/>
          <w:szCs w:val="24"/>
          <w:rtl/>
          <w:lang w:val="en-GB"/>
        </w:rPr>
        <w:t xml:space="preserve">וצריך לומר </w:t>
      </w:r>
      <w:proofErr w:type="spellStart"/>
      <w:r w:rsidRPr="00F618F1">
        <w:rPr>
          <w:rFonts w:ascii="Narkisim" w:eastAsia="Times New Roman" w:hAnsi="Narkisim" w:cs="Narkisim"/>
          <w:color w:val="002060"/>
          <w:sz w:val="24"/>
          <w:szCs w:val="24"/>
          <w:rtl/>
          <w:lang w:val="en-GB"/>
        </w:rPr>
        <w:t>דאנן</w:t>
      </w:r>
      <w:proofErr w:type="spellEnd"/>
      <w:r w:rsidRPr="00F618F1">
        <w:rPr>
          <w:rFonts w:ascii="Narkisim" w:eastAsia="Times New Roman" w:hAnsi="Narkisim" w:cs="Narkisim"/>
          <w:color w:val="002060"/>
          <w:sz w:val="24"/>
          <w:szCs w:val="24"/>
          <w:rtl/>
          <w:lang w:val="en-GB"/>
        </w:rPr>
        <w:t xml:space="preserve"> </w:t>
      </w:r>
      <w:proofErr w:type="spellStart"/>
      <w:r w:rsidRPr="00F618F1">
        <w:rPr>
          <w:rFonts w:ascii="Narkisim" w:eastAsia="Times New Roman" w:hAnsi="Narkisim" w:cs="Narkisim"/>
          <w:color w:val="002060"/>
          <w:sz w:val="24"/>
          <w:szCs w:val="24"/>
          <w:rtl/>
          <w:lang w:val="en-GB"/>
        </w:rPr>
        <w:t>ס</w:t>
      </w:r>
      <w:r w:rsidRPr="00F618F1">
        <w:rPr>
          <w:rFonts w:ascii="Narkisim" w:eastAsia="Times New Roman" w:hAnsi="Narkisim" w:cs="Narkisim" w:hint="cs"/>
          <w:color w:val="002060"/>
          <w:sz w:val="24"/>
          <w:szCs w:val="24"/>
          <w:rtl/>
          <w:lang w:val="en-GB"/>
        </w:rPr>
        <w:t>בירא</w:t>
      </w:r>
      <w:proofErr w:type="spellEnd"/>
      <w:r w:rsidRPr="00F618F1">
        <w:rPr>
          <w:rFonts w:ascii="Narkisim" w:eastAsia="Times New Roman" w:hAnsi="Narkisim" w:cs="Narkisim" w:hint="cs"/>
          <w:color w:val="002060"/>
          <w:sz w:val="24"/>
          <w:szCs w:val="24"/>
          <w:rtl/>
          <w:lang w:val="en-GB"/>
        </w:rPr>
        <w:t xml:space="preserve"> לן (=שהלכה היא) </w:t>
      </w:r>
      <w:proofErr w:type="spellStart"/>
      <w:r w:rsidRPr="00F618F1">
        <w:rPr>
          <w:rFonts w:ascii="Narkisim" w:eastAsia="Times New Roman" w:hAnsi="Narkisim" w:cs="Narkisim"/>
          <w:color w:val="002060"/>
          <w:sz w:val="24"/>
          <w:szCs w:val="24"/>
          <w:rtl/>
          <w:lang w:val="en-GB"/>
        </w:rPr>
        <w:t>דבאו</w:t>
      </w:r>
      <w:proofErr w:type="spellEnd"/>
      <w:r w:rsidRPr="00F618F1">
        <w:rPr>
          <w:rFonts w:ascii="Narkisim" w:eastAsia="Times New Roman" w:hAnsi="Narkisim" w:cs="Narkisim"/>
          <w:color w:val="002060"/>
          <w:sz w:val="24"/>
          <w:szCs w:val="24"/>
          <w:rtl/>
          <w:lang w:val="en-GB"/>
        </w:rPr>
        <w:t xml:space="preserve"> בה פריצים –</w:t>
      </w:r>
      <w:r w:rsidRPr="00F618F1">
        <w:rPr>
          <w:rFonts w:ascii="Narkisim" w:eastAsia="Times New Roman" w:hAnsi="Narkisim" w:cs="Narkisim" w:hint="cs"/>
          <w:color w:val="002060"/>
          <w:sz w:val="24"/>
          <w:szCs w:val="24"/>
          <w:rtl/>
          <w:lang w:val="en-GB"/>
        </w:rPr>
        <w:t xml:space="preserve"> </w:t>
      </w:r>
      <w:r w:rsidRPr="00F618F1">
        <w:rPr>
          <w:rFonts w:ascii="Narkisim" w:eastAsia="Times New Roman" w:hAnsi="Narkisim" w:cs="Narkisim"/>
          <w:color w:val="002060"/>
          <w:sz w:val="24"/>
          <w:szCs w:val="24"/>
          <w:rtl/>
          <w:lang w:val="en-GB"/>
        </w:rPr>
        <w:t>נתחלל</w:t>
      </w:r>
      <w:r>
        <w:rPr>
          <w:rFonts w:ascii="Narkisim" w:eastAsia="Times New Roman" w:hAnsi="Narkisim" w:cs="Narkisim" w:hint="cs"/>
          <w:color w:val="002060"/>
          <w:sz w:val="24"/>
          <w:szCs w:val="24"/>
          <w:rtl/>
          <w:lang w:val="en-GB"/>
        </w:rPr>
        <w:t>;</w:t>
      </w:r>
      <w:r w:rsidRPr="00F618F1">
        <w:rPr>
          <w:rFonts w:ascii="Narkisim" w:eastAsia="Times New Roman" w:hAnsi="Narkisim" w:cs="Narkisim"/>
          <w:color w:val="002060"/>
          <w:sz w:val="24"/>
          <w:szCs w:val="24"/>
          <w:rtl/>
          <w:lang w:val="en-GB"/>
        </w:rPr>
        <w:t xml:space="preserve"> נמצא</w:t>
      </w:r>
      <w:r w:rsidRPr="00F618F1">
        <w:rPr>
          <w:rFonts w:ascii="Narkisim" w:eastAsia="Times New Roman" w:hAnsi="Narkisim" w:cs="Narkisim" w:hint="cs"/>
          <w:color w:val="002060"/>
          <w:sz w:val="24"/>
          <w:szCs w:val="24"/>
          <w:rtl/>
          <w:lang w:val="en-GB"/>
        </w:rPr>
        <w:t>,</w:t>
      </w:r>
      <w:r w:rsidRPr="00F618F1">
        <w:rPr>
          <w:rFonts w:ascii="Narkisim" w:eastAsia="Times New Roman" w:hAnsi="Narkisim" w:cs="Narkisim"/>
          <w:color w:val="002060"/>
          <w:sz w:val="24"/>
          <w:szCs w:val="24"/>
          <w:rtl/>
          <w:lang w:val="en-GB"/>
        </w:rPr>
        <w:t xml:space="preserve"> מששלטו בו זרים בט' והציתו בו האש</w:t>
      </w:r>
      <w:r w:rsidRPr="00F618F1">
        <w:rPr>
          <w:rFonts w:ascii="Narkisim" w:eastAsia="Times New Roman" w:hAnsi="Narkisim" w:cs="Narkisim" w:hint="cs"/>
          <w:color w:val="002060"/>
          <w:sz w:val="24"/>
          <w:szCs w:val="24"/>
          <w:rtl/>
          <w:lang w:val="en-GB"/>
        </w:rPr>
        <w:t>,</w:t>
      </w:r>
      <w:r w:rsidRPr="00F618F1">
        <w:rPr>
          <w:rFonts w:ascii="Narkisim" w:eastAsia="Times New Roman" w:hAnsi="Narkisim" w:cs="Narkisim"/>
          <w:color w:val="002060"/>
          <w:sz w:val="24"/>
          <w:szCs w:val="24"/>
          <w:rtl/>
          <w:lang w:val="en-GB"/>
        </w:rPr>
        <w:t xml:space="preserve"> מיד יצא לחולין</w:t>
      </w:r>
      <w:r>
        <w:rPr>
          <w:rFonts w:ascii="Narkisim" w:eastAsia="Times New Roman" w:hAnsi="Narkisim" w:cs="Narkisim" w:hint="cs"/>
          <w:color w:val="002060"/>
          <w:sz w:val="24"/>
          <w:szCs w:val="24"/>
          <w:rtl/>
          <w:lang w:val="en-GB"/>
        </w:rPr>
        <w:t>.</w:t>
      </w:r>
      <w:r w:rsidRPr="00F618F1">
        <w:rPr>
          <w:rFonts w:ascii="Narkisim" w:eastAsia="Times New Roman" w:hAnsi="Narkisim" w:cs="Narkisim"/>
          <w:color w:val="002060"/>
          <w:sz w:val="24"/>
          <w:szCs w:val="24"/>
          <w:rtl/>
          <w:lang w:val="en-GB"/>
        </w:rPr>
        <w:t xml:space="preserve"> נמצא</w:t>
      </w:r>
      <w:r>
        <w:rPr>
          <w:rFonts w:ascii="Narkisim" w:eastAsia="Times New Roman" w:hAnsi="Narkisim" w:cs="Narkisim" w:hint="cs"/>
          <w:color w:val="002060"/>
          <w:sz w:val="24"/>
          <w:szCs w:val="24"/>
          <w:rtl/>
          <w:lang w:val="en-GB"/>
        </w:rPr>
        <w:t>,</w:t>
      </w:r>
      <w:r w:rsidRPr="00F618F1">
        <w:rPr>
          <w:rFonts w:ascii="Narkisim" w:eastAsia="Times New Roman" w:hAnsi="Narkisim" w:cs="Narkisim"/>
          <w:color w:val="002060"/>
          <w:sz w:val="24"/>
          <w:szCs w:val="24"/>
          <w:rtl/>
          <w:lang w:val="en-GB"/>
        </w:rPr>
        <w:t xml:space="preserve"> בעשירי נשרף בית חול</w:t>
      </w:r>
      <w:r>
        <w:rPr>
          <w:rFonts w:ascii="Narkisim" w:eastAsia="Times New Roman" w:hAnsi="Narkisim" w:cs="Narkisim" w:hint="cs"/>
          <w:color w:val="002060"/>
          <w:sz w:val="24"/>
          <w:szCs w:val="24"/>
          <w:rtl/>
          <w:lang w:val="en-GB"/>
        </w:rPr>
        <w:t>!</w:t>
      </w:r>
      <w:r w:rsidRPr="00F618F1">
        <w:rPr>
          <w:rFonts w:ascii="Narkisim" w:eastAsia="Times New Roman" w:hAnsi="Narkisim" w:cs="Narkisim" w:hint="cs"/>
          <w:color w:val="002060"/>
          <w:sz w:val="24"/>
          <w:szCs w:val="24"/>
          <w:rtl/>
          <w:lang w:val="en-GB"/>
        </w:rPr>
        <w:t xml:space="preserve"> על כן </w:t>
      </w:r>
      <w:r w:rsidRPr="00F618F1">
        <w:rPr>
          <w:rFonts w:ascii="Narkisim" w:eastAsia="Times New Roman" w:hAnsi="Narkisim" w:cs="Narkisim"/>
          <w:color w:val="002060"/>
          <w:sz w:val="24"/>
          <w:szCs w:val="24"/>
          <w:rtl/>
          <w:lang w:val="en-GB"/>
        </w:rPr>
        <w:t>לא קבעוהו בעשירי</w:t>
      </w:r>
      <w:r w:rsidRPr="00F618F1">
        <w:rPr>
          <w:rFonts w:ascii="Narkisim" w:eastAsia="Times New Roman" w:hAnsi="Narkisim" w:cs="Narkisim" w:hint="cs"/>
          <w:color w:val="002060"/>
          <w:sz w:val="24"/>
          <w:szCs w:val="24"/>
          <w:rtl/>
          <w:lang w:val="en-GB"/>
        </w:rPr>
        <w:t>.</w:t>
      </w:r>
      <w:r w:rsidRPr="00B233B0">
        <w:rPr>
          <w:rFonts w:ascii="Narkisim" w:eastAsia="Times New Roman" w:hAnsi="Narkisim" w:cs="Narkisim"/>
          <w:color w:val="000000"/>
          <w:sz w:val="24"/>
          <w:szCs w:val="24"/>
          <w:rtl/>
        </w:rPr>
        <w:t xml:space="preserve"> </w:t>
      </w:r>
    </w:p>
    <w:p w14:paraId="43E729F1" w14:textId="77777777" w:rsidR="00E22956" w:rsidRDefault="00E22956" w:rsidP="00E22956">
      <w:pPr>
        <w:spacing w:after="0"/>
        <w:jc w:val="both"/>
        <w:rPr>
          <w:rFonts w:ascii="Times New Roman" w:eastAsia="Times New Roman" w:hAnsi="Times New Roman" w:cs="Times New Roman"/>
          <w:color w:val="000000"/>
          <w:sz w:val="24"/>
          <w:szCs w:val="24"/>
          <w:rtl/>
        </w:rPr>
      </w:pPr>
    </w:p>
    <w:p w14:paraId="1640EC5A" w14:textId="77777777" w:rsidR="00E22956" w:rsidRPr="00865552" w:rsidRDefault="00E22956" w:rsidP="00E22956">
      <w:pPr>
        <w:spacing w:after="0"/>
        <w:jc w:val="both"/>
        <w:rPr>
          <w:rFonts w:ascii="David" w:eastAsia="Times New Roman" w:hAnsi="David" w:cs="David" w:hint="cs"/>
          <w:color w:val="002060"/>
          <w:sz w:val="24"/>
          <w:szCs w:val="24"/>
          <w:rtl/>
          <w:lang w:val="en-GB"/>
        </w:rPr>
      </w:pPr>
      <w:r w:rsidRPr="00865552">
        <w:rPr>
          <w:rFonts w:ascii="David" w:eastAsia="Times New Roman" w:hAnsi="David" w:cs="David" w:hint="cs"/>
          <w:color w:val="002060"/>
          <w:sz w:val="24"/>
          <w:szCs w:val="24"/>
          <w:rtl/>
          <w:lang w:val="en-GB"/>
        </w:rPr>
        <w:t>אולי חריף יותר הביטוי ש</w:t>
      </w:r>
      <w:r>
        <w:rPr>
          <w:rFonts w:ascii="David" w:eastAsia="Times New Roman" w:hAnsi="David" w:cs="David" w:hint="cs"/>
          <w:color w:val="002060"/>
          <w:sz w:val="24"/>
          <w:szCs w:val="24"/>
          <w:rtl/>
          <w:lang w:val="en-GB"/>
        </w:rPr>
        <w:t xml:space="preserve">נוקט </w:t>
      </w:r>
      <w:r w:rsidRPr="00865552">
        <w:rPr>
          <w:rFonts w:ascii="David" w:eastAsia="Times New Roman" w:hAnsi="David" w:cs="David" w:hint="cs"/>
          <w:color w:val="002060"/>
          <w:sz w:val="24"/>
          <w:szCs w:val="24"/>
          <w:rtl/>
          <w:lang w:val="en-GB"/>
        </w:rPr>
        <w:t xml:space="preserve">רבינו </w:t>
      </w:r>
      <w:proofErr w:type="spellStart"/>
      <w:r w:rsidRPr="00865552">
        <w:rPr>
          <w:rFonts w:ascii="David" w:eastAsia="Times New Roman" w:hAnsi="David" w:cs="David" w:hint="cs"/>
          <w:color w:val="002060"/>
          <w:sz w:val="24"/>
          <w:szCs w:val="24"/>
          <w:rtl/>
          <w:lang w:val="en-GB"/>
        </w:rPr>
        <w:t>החת"ס</w:t>
      </w:r>
      <w:proofErr w:type="spellEnd"/>
      <w:r w:rsidRPr="00865552">
        <w:rPr>
          <w:rFonts w:ascii="David" w:eastAsia="Times New Roman" w:hAnsi="David" w:cs="David" w:hint="cs"/>
          <w:color w:val="002060"/>
          <w:sz w:val="24"/>
          <w:szCs w:val="24"/>
          <w:rtl/>
          <w:lang w:val="en-GB"/>
        </w:rPr>
        <w:t xml:space="preserve"> במקום נוסף (</w:t>
      </w:r>
      <w:r w:rsidRPr="00865552">
        <w:rPr>
          <w:rFonts w:ascii="David" w:eastAsia="Times New Roman" w:hAnsi="David" w:cs="David"/>
          <w:color w:val="002060"/>
          <w:sz w:val="24"/>
          <w:szCs w:val="24"/>
          <w:rtl/>
          <w:lang w:val="en-GB"/>
        </w:rPr>
        <w:t xml:space="preserve">שו"ת </w:t>
      </w:r>
      <w:r w:rsidRPr="00865552">
        <w:rPr>
          <w:rFonts w:ascii="David" w:eastAsia="Times New Roman" w:hAnsi="David" w:cs="David" w:hint="cs"/>
          <w:color w:val="002060"/>
          <w:sz w:val="24"/>
          <w:szCs w:val="24"/>
          <w:rtl/>
          <w:lang w:val="en-GB"/>
        </w:rPr>
        <w:t xml:space="preserve">ח"א </w:t>
      </w:r>
      <w:proofErr w:type="spellStart"/>
      <w:r w:rsidRPr="00865552">
        <w:rPr>
          <w:rFonts w:ascii="David" w:eastAsia="Times New Roman" w:hAnsi="David" w:cs="David" w:hint="cs"/>
          <w:color w:val="002060"/>
          <w:sz w:val="24"/>
          <w:szCs w:val="24"/>
          <w:rtl/>
          <w:lang w:val="en-GB"/>
        </w:rPr>
        <w:t>או"ח</w:t>
      </w:r>
      <w:proofErr w:type="spellEnd"/>
      <w:r w:rsidRPr="00865552">
        <w:rPr>
          <w:rFonts w:ascii="David" w:eastAsia="Times New Roman" w:hAnsi="David" w:cs="David" w:hint="cs"/>
          <w:color w:val="002060"/>
          <w:sz w:val="24"/>
          <w:szCs w:val="24"/>
          <w:rtl/>
          <w:lang w:val="en-GB"/>
        </w:rPr>
        <w:t xml:space="preserve"> </w:t>
      </w:r>
      <w:r w:rsidRPr="00865552">
        <w:rPr>
          <w:rFonts w:ascii="David" w:eastAsia="Times New Roman" w:hAnsi="David" w:cs="David"/>
          <w:color w:val="002060"/>
          <w:sz w:val="24"/>
          <w:szCs w:val="24"/>
          <w:rtl/>
          <w:lang w:val="en-GB"/>
        </w:rPr>
        <w:t>סי</w:t>
      </w:r>
      <w:r w:rsidRPr="00865552">
        <w:rPr>
          <w:rFonts w:ascii="David" w:eastAsia="Times New Roman" w:hAnsi="David" w:cs="David" w:hint="cs"/>
          <w:color w:val="002060"/>
          <w:sz w:val="24"/>
          <w:szCs w:val="24"/>
          <w:rtl/>
          <w:lang w:val="en-GB"/>
        </w:rPr>
        <w:t>'</w:t>
      </w:r>
      <w:r w:rsidRPr="00865552">
        <w:rPr>
          <w:rFonts w:ascii="David" w:eastAsia="Times New Roman" w:hAnsi="David" w:cs="David"/>
          <w:color w:val="002060"/>
          <w:sz w:val="24"/>
          <w:szCs w:val="24"/>
          <w:rtl/>
          <w:lang w:val="en-GB"/>
        </w:rPr>
        <w:t xml:space="preserve"> </w:t>
      </w:r>
      <w:proofErr w:type="spellStart"/>
      <w:r w:rsidRPr="00865552">
        <w:rPr>
          <w:rFonts w:ascii="David" w:eastAsia="Times New Roman" w:hAnsi="David" w:cs="David"/>
          <w:color w:val="002060"/>
          <w:sz w:val="24"/>
          <w:szCs w:val="24"/>
          <w:rtl/>
          <w:lang w:val="en-GB"/>
        </w:rPr>
        <w:t>קסב</w:t>
      </w:r>
      <w:proofErr w:type="spellEnd"/>
      <w:r w:rsidRPr="00865552">
        <w:rPr>
          <w:rFonts w:ascii="David" w:eastAsia="Times New Roman" w:hAnsi="David" w:cs="David" w:hint="cs"/>
          <w:color w:val="002060"/>
          <w:sz w:val="24"/>
          <w:szCs w:val="24"/>
          <w:rtl/>
          <w:lang w:val="en-GB"/>
        </w:rPr>
        <w:t xml:space="preserve">): </w:t>
      </w:r>
    </w:p>
    <w:p w14:paraId="53B7FE74" w14:textId="77777777" w:rsidR="00E22956" w:rsidRPr="001C3E41" w:rsidRDefault="00E22956" w:rsidP="00E22956">
      <w:pPr>
        <w:spacing w:after="0"/>
        <w:jc w:val="both"/>
        <w:rPr>
          <w:rFonts w:ascii="Times New Roman" w:eastAsia="Times New Roman" w:hAnsi="Times New Roman" w:cs="Times New Roman"/>
          <w:color w:val="000000"/>
          <w:sz w:val="24"/>
          <w:szCs w:val="24"/>
          <w:rtl/>
        </w:rPr>
      </w:pPr>
    </w:p>
    <w:p w14:paraId="54A9861A" w14:textId="77777777" w:rsidR="00E22956" w:rsidRPr="00F618F1" w:rsidRDefault="00E22956" w:rsidP="00E22956">
      <w:pPr>
        <w:spacing w:after="0"/>
        <w:ind w:left="935"/>
        <w:jc w:val="both"/>
        <w:rPr>
          <w:rFonts w:ascii="Narkisim" w:eastAsia="Times New Roman" w:hAnsi="Narkisim" w:cs="Narkisim"/>
          <w:color w:val="002060"/>
          <w:sz w:val="24"/>
          <w:szCs w:val="24"/>
          <w:rtl/>
          <w:lang w:val="en-GB"/>
        </w:rPr>
      </w:pPr>
      <w:r w:rsidRPr="00F618F1">
        <w:rPr>
          <w:rFonts w:ascii="Narkisim" w:eastAsia="Times New Roman" w:hAnsi="Narkisim" w:cs="Narkisim"/>
          <w:color w:val="002060"/>
          <w:sz w:val="24"/>
          <w:szCs w:val="24"/>
          <w:rtl/>
          <w:lang w:val="en-GB"/>
        </w:rPr>
        <w:t>כיון שבאו בה פריצים נתחללו</w:t>
      </w:r>
      <w:r w:rsidRPr="00F618F1">
        <w:rPr>
          <w:rFonts w:ascii="Narkisim" w:eastAsia="Times New Roman" w:hAnsi="Narkisim" w:cs="Narkisim" w:hint="cs"/>
          <w:color w:val="002060"/>
          <w:sz w:val="24"/>
          <w:szCs w:val="24"/>
          <w:rtl/>
          <w:lang w:val="en-GB"/>
        </w:rPr>
        <w:t xml:space="preserve">...ואם כן, </w:t>
      </w:r>
      <w:proofErr w:type="spellStart"/>
      <w:r w:rsidRPr="00F618F1">
        <w:rPr>
          <w:rFonts w:ascii="Narkisim" w:eastAsia="Times New Roman" w:hAnsi="Narkisim" w:cs="Narkisim"/>
          <w:color w:val="002060"/>
          <w:sz w:val="24"/>
          <w:szCs w:val="24"/>
          <w:rtl/>
          <w:lang w:val="en-GB"/>
        </w:rPr>
        <w:t>מכיון</w:t>
      </w:r>
      <w:proofErr w:type="spellEnd"/>
      <w:r w:rsidRPr="00F618F1">
        <w:rPr>
          <w:rFonts w:ascii="Narkisim" w:eastAsia="Times New Roman" w:hAnsi="Narkisim" w:cs="Narkisim"/>
          <w:color w:val="002060"/>
          <w:sz w:val="24"/>
          <w:szCs w:val="24"/>
          <w:rtl/>
          <w:lang w:val="en-GB"/>
        </w:rPr>
        <w:t xml:space="preserve"> שהודלק ביום ט' </w:t>
      </w:r>
      <w:r w:rsidRPr="00F618F1">
        <w:rPr>
          <w:rFonts w:ascii="Narkisim" w:eastAsia="Times New Roman" w:hAnsi="Narkisim" w:cs="Narkisim" w:hint="cs"/>
          <w:color w:val="002060"/>
          <w:sz w:val="24"/>
          <w:szCs w:val="24"/>
          <w:rtl/>
          <w:lang w:val="en-GB"/>
        </w:rPr>
        <w:t xml:space="preserve">- </w:t>
      </w:r>
      <w:r w:rsidRPr="00F618F1">
        <w:rPr>
          <w:rFonts w:ascii="Narkisim" w:eastAsia="Times New Roman" w:hAnsi="Narkisim" w:cs="Narkisim"/>
          <w:color w:val="002060"/>
          <w:sz w:val="24"/>
          <w:szCs w:val="24"/>
          <w:rtl/>
          <w:lang w:val="en-GB"/>
        </w:rPr>
        <w:t xml:space="preserve">מיד </w:t>
      </w:r>
      <w:proofErr w:type="spellStart"/>
      <w:r w:rsidRPr="00F618F1">
        <w:rPr>
          <w:rFonts w:ascii="Narkisim" w:eastAsia="Times New Roman" w:hAnsi="Narkisim" w:cs="Narkisim"/>
          <w:color w:val="002060"/>
          <w:sz w:val="24"/>
          <w:szCs w:val="24"/>
          <w:rtl/>
          <w:lang w:val="en-GB"/>
        </w:rPr>
        <w:t>נתבטלה</w:t>
      </w:r>
      <w:proofErr w:type="spellEnd"/>
      <w:r w:rsidRPr="00F618F1">
        <w:rPr>
          <w:rFonts w:ascii="Narkisim" w:eastAsia="Times New Roman" w:hAnsi="Narkisim" w:cs="Narkisim"/>
          <w:color w:val="002060"/>
          <w:sz w:val="24"/>
          <w:szCs w:val="24"/>
          <w:rtl/>
          <w:lang w:val="en-GB"/>
        </w:rPr>
        <w:t xml:space="preserve"> קדושתו</w:t>
      </w:r>
      <w:r w:rsidRPr="00F618F1">
        <w:rPr>
          <w:rFonts w:ascii="Narkisim" w:eastAsia="Times New Roman" w:hAnsi="Narkisim" w:cs="Narkisim" w:hint="cs"/>
          <w:color w:val="002060"/>
          <w:sz w:val="24"/>
          <w:szCs w:val="24"/>
          <w:rtl/>
          <w:lang w:val="en-GB"/>
        </w:rPr>
        <w:t>,</w:t>
      </w:r>
      <w:r w:rsidRPr="00F618F1">
        <w:rPr>
          <w:rFonts w:ascii="Narkisim" w:eastAsia="Times New Roman" w:hAnsi="Narkisim" w:cs="Narkisim"/>
          <w:color w:val="002060"/>
          <w:sz w:val="24"/>
          <w:szCs w:val="24"/>
          <w:rtl/>
          <w:lang w:val="en-GB"/>
        </w:rPr>
        <w:t xml:space="preserve"> ואין מקום ליום יו"ד</w:t>
      </w:r>
      <w:r w:rsidRPr="00F618F1">
        <w:rPr>
          <w:rFonts w:ascii="Narkisim" w:eastAsia="Times New Roman" w:hAnsi="Narkisim" w:cs="Narkisim" w:hint="cs"/>
          <w:color w:val="002060"/>
          <w:sz w:val="24"/>
          <w:szCs w:val="24"/>
          <w:rtl/>
          <w:lang w:val="en-GB"/>
        </w:rPr>
        <w:t>.</w:t>
      </w:r>
    </w:p>
    <w:p w14:paraId="068A64BF" w14:textId="77777777" w:rsidR="00E22956" w:rsidRDefault="00E22956" w:rsidP="00E22956">
      <w:pPr>
        <w:spacing w:after="0"/>
        <w:jc w:val="both"/>
        <w:rPr>
          <w:rFonts w:ascii="Times New Roman" w:eastAsia="Times New Roman" w:hAnsi="Times New Roman" w:cs="Times New Roman"/>
          <w:color w:val="000000"/>
          <w:sz w:val="24"/>
          <w:szCs w:val="24"/>
          <w:rtl/>
        </w:rPr>
      </w:pPr>
    </w:p>
    <w:p w14:paraId="0647A9F0" w14:textId="77777777" w:rsidR="00E22956" w:rsidRDefault="00E22956" w:rsidP="00E22956">
      <w:pPr>
        <w:spacing w:after="0" w:line="360" w:lineRule="auto"/>
        <w:jc w:val="both"/>
        <w:rPr>
          <w:rFonts w:ascii="David" w:eastAsia="Times New Roman" w:hAnsi="David" w:cs="David"/>
          <w:color w:val="002060"/>
          <w:sz w:val="24"/>
          <w:szCs w:val="24"/>
          <w:rtl/>
          <w:lang w:val="en-GB"/>
        </w:rPr>
      </w:pPr>
      <w:r>
        <w:rPr>
          <w:rFonts w:ascii="David" w:eastAsia="Times New Roman" w:hAnsi="David" w:cs="David" w:hint="cs"/>
          <w:color w:val="002060"/>
          <w:sz w:val="24"/>
          <w:szCs w:val="24"/>
          <w:rtl/>
          <w:lang w:val="en-GB"/>
        </w:rPr>
        <w:t xml:space="preserve">ה"פריצים" הללו הם </w:t>
      </w:r>
      <w:proofErr w:type="spellStart"/>
      <w:r>
        <w:rPr>
          <w:rFonts w:ascii="David" w:eastAsia="Times New Roman" w:hAnsi="David" w:cs="David" w:hint="cs"/>
          <w:color w:val="002060"/>
          <w:sz w:val="24"/>
          <w:szCs w:val="24"/>
          <w:rtl/>
          <w:lang w:val="en-GB"/>
        </w:rPr>
        <w:t>נבוזראדן</w:t>
      </w:r>
      <w:proofErr w:type="spellEnd"/>
      <w:r>
        <w:rPr>
          <w:rFonts w:ascii="David" w:eastAsia="Times New Roman" w:hAnsi="David" w:cs="David" w:hint="cs"/>
          <w:color w:val="002060"/>
          <w:sz w:val="24"/>
          <w:szCs w:val="24"/>
          <w:rtl/>
          <w:lang w:val="en-GB"/>
        </w:rPr>
        <w:t xml:space="preserve"> רב טבחים ואנשיו, חיילי נבוכדנצר. ואולם הגמרא מלמדת אותנו שלא הם האשמים האמיתיים בחילול קדושת המקדש; כפי שהיא מספרת (סנהדרין </w:t>
      </w:r>
      <w:proofErr w:type="spellStart"/>
      <w:r>
        <w:rPr>
          <w:rFonts w:ascii="David" w:eastAsia="Times New Roman" w:hAnsi="David" w:cs="David" w:hint="cs"/>
          <w:color w:val="002060"/>
          <w:sz w:val="24"/>
          <w:szCs w:val="24"/>
          <w:rtl/>
          <w:lang w:val="en-GB"/>
        </w:rPr>
        <w:t>צו,ב</w:t>
      </w:r>
      <w:proofErr w:type="spellEnd"/>
      <w:r>
        <w:rPr>
          <w:rFonts w:ascii="David" w:eastAsia="Times New Roman" w:hAnsi="David" w:cs="David" w:hint="cs"/>
          <w:color w:val="002060"/>
          <w:sz w:val="24"/>
          <w:szCs w:val="24"/>
          <w:rtl/>
          <w:lang w:val="en-GB"/>
        </w:rPr>
        <w:t xml:space="preserve">), הקב"ה לעג </w:t>
      </w:r>
      <w:proofErr w:type="spellStart"/>
      <w:r>
        <w:rPr>
          <w:rFonts w:ascii="David" w:eastAsia="Times New Roman" w:hAnsi="David" w:cs="David" w:hint="cs"/>
          <w:color w:val="002060"/>
          <w:sz w:val="24"/>
          <w:szCs w:val="24"/>
          <w:rtl/>
          <w:lang w:val="en-GB"/>
        </w:rPr>
        <w:t>לנבוזרדאן</w:t>
      </w:r>
      <w:proofErr w:type="spellEnd"/>
      <w:r>
        <w:rPr>
          <w:rFonts w:ascii="David" w:eastAsia="Times New Roman" w:hAnsi="David" w:cs="David" w:hint="cs"/>
          <w:color w:val="002060"/>
          <w:sz w:val="24"/>
          <w:szCs w:val="24"/>
          <w:rtl/>
          <w:lang w:val="en-GB"/>
        </w:rPr>
        <w:t xml:space="preserve"> שסבר שהוא האיש שהחריב את בית המקדש:</w:t>
      </w:r>
    </w:p>
    <w:p w14:paraId="064F18A9" w14:textId="77777777" w:rsidR="00E22956" w:rsidRPr="0092233F" w:rsidRDefault="00E22956" w:rsidP="00E22956">
      <w:pPr>
        <w:spacing w:after="0"/>
        <w:jc w:val="both"/>
        <w:rPr>
          <w:rFonts w:ascii="David" w:eastAsia="Times New Roman" w:hAnsi="David" w:cs="David"/>
          <w:color w:val="002060"/>
          <w:sz w:val="24"/>
          <w:szCs w:val="24"/>
          <w:rtl/>
          <w:lang w:val="en-GB"/>
        </w:rPr>
      </w:pPr>
    </w:p>
    <w:p w14:paraId="2371AEEA" w14:textId="77777777" w:rsidR="00E22956" w:rsidRDefault="00E22956" w:rsidP="00E22956">
      <w:pPr>
        <w:spacing w:after="0"/>
        <w:ind w:left="935"/>
        <w:jc w:val="both"/>
        <w:rPr>
          <w:rFonts w:ascii="Narkisim" w:eastAsia="Times New Roman" w:hAnsi="Narkisim" w:cs="Narkisim"/>
          <w:color w:val="000000"/>
          <w:sz w:val="24"/>
          <w:szCs w:val="24"/>
          <w:rtl/>
        </w:rPr>
      </w:pPr>
      <w:proofErr w:type="spellStart"/>
      <w:r w:rsidRPr="0092233F">
        <w:rPr>
          <w:rFonts w:ascii="Narkisim" w:eastAsia="Times New Roman" w:hAnsi="Narkisim" w:cs="Narkisim"/>
          <w:color w:val="000000"/>
          <w:sz w:val="24"/>
          <w:szCs w:val="24"/>
          <w:rtl/>
        </w:rPr>
        <w:t>נבוזראדן</w:t>
      </w:r>
      <w:proofErr w:type="spellEnd"/>
      <w:r w:rsidRPr="0092233F">
        <w:rPr>
          <w:rFonts w:ascii="Narkisim" w:eastAsia="Times New Roman" w:hAnsi="Narkisim" w:cs="Narkisim" w:hint="cs"/>
          <w:color w:val="000000"/>
          <w:sz w:val="24"/>
          <w:szCs w:val="24"/>
          <w:rtl/>
        </w:rPr>
        <w:t>...</w:t>
      </w:r>
      <w:r w:rsidRPr="0092233F">
        <w:rPr>
          <w:rFonts w:ascii="Narkisim" w:eastAsia="Times New Roman" w:hAnsi="Narkisim" w:cs="Narkisim"/>
          <w:color w:val="000000"/>
          <w:sz w:val="24"/>
          <w:szCs w:val="24"/>
          <w:rtl/>
        </w:rPr>
        <w:t xml:space="preserve"> </w:t>
      </w:r>
      <w:proofErr w:type="spellStart"/>
      <w:r w:rsidRPr="0092233F">
        <w:rPr>
          <w:rFonts w:ascii="Narkisim" w:eastAsia="Times New Roman" w:hAnsi="Narkisim" w:cs="Narkisim"/>
          <w:color w:val="000000"/>
          <w:sz w:val="24"/>
          <w:szCs w:val="24"/>
          <w:rtl/>
        </w:rPr>
        <w:t>דמטא</w:t>
      </w:r>
      <w:proofErr w:type="spellEnd"/>
      <w:r w:rsidRPr="0092233F">
        <w:rPr>
          <w:rFonts w:ascii="Narkisim" w:eastAsia="Times New Roman" w:hAnsi="Narkisim" w:cs="Narkisim"/>
          <w:color w:val="000000"/>
          <w:sz w:val="24"/>
          <w:szCs w:val="24"/>
          <w:rtl/>
        </w:rPr>
        <w:t xml:space="preserve"> להיכלא</w:t>
      </w:r>
      <w:r w:rsidRPr="0092233F">
        <w:rPr>
          <w:rFonts w:ascii="Narkisim" w:eastAsia="Times New Roman" w:hAnsi="Narkisim" w:cs="Narkisim" w:hint="cs"/>
          <w:color w:val="000000"/>
          <w:sz w:val="24"/>
          <w:szCs w:val="24"/>
          <w:rtl/>
        </w:rPr>
        <w:t>,</w:t>
      </w:r>
      <w:r w:rsidRPr="0092233F">
        <w:rPr>
          <w:rFonts w:ascii="Narkisim" w:eastAsia="Times New Roman" w:hAnsi="Narkisim" w:cs="Narkisim"/>
          <w:color w:val="000000"/>
          <w:sz w:val="24"/>
          <w:szCs w:val="24"/>
          <w:rtl/>
        </w:rPr>
        <w:t xml:space="preserve"> אדליק ביה נורא</w:t>
      </w:r>
      <w:r w:rsidRPr="0092233F">
        <w:rPr>
          <w:rFonts w:ascii="Narkisim" w:eastAsia="Times New Roman" w:hAnsi="Narkisim" w:cs="Narkisim" w:hint="cs"/>
          <w:color w:val="000000"/>
          <w:sz w:val="24"/>
          <w:szCs w:val="24"/>
          <w:rtl/>
        </w:rPr>
        <w:t>...</w:t>
      </w:r>
      <w:r w:rsidRPr="0092233F">
        <w:rPr>
          <w:rFonts w:ascii="Narkisim" w:eastAsia="Times New Roman" w:hAnsi="Narkisim" w:cs="Narkisim"/>
          <w:color w:val="000000"/>
          <w:sz w:val="24"/>
          <w:szCs w:val="24"/>
          <w:rtl/>
        </w:rPr>
        <w:t xml:space="preserve"> </w:t>
      </w:r>
      <w:proofErr w:type="spellStart"/>
      <w:r w:rsidRPr="0092233F">
        <w:rPr>
          <w:rFonts w:ascii="Narkisim" w:eastAsia="Times New Roman" w:hAnsi="Narkisim" w:cs="Narkisim"/>
          <w:color w:val="000000"/>
          <w:sz w:val="24"/>
          <w:szCs w:val="24"/>
          <w:rtl/>
        </w:rPr>
        <w:t>קא</w:t>
      </w:r>
      <w:proofErr w:type="spellEnd"/>
      <w:r w:rsidRPr="0092233F">
        <w:rPr>
          <w:rFonts w:ascii="Narkisim" w:eastAsia="Times New Roman" w:hAnsi="Narkisim" w:cs="Narkisim"/>
          <w:color w:val="000000"/>
          <w:sz w:val="24"/>
          <w:szCs w:val="24"/>
          <w:rtl/>
        </w:rPr>
        <w:t xml:space="preserve"> </w:t>
      </w:r>
      <w:proofErr w:type="spellStart"/>
      <w:r w:rsidRPr="0092233F">
        <w:rPr>
          <w:rFonts w:ascii="Narkisim" w:eastAsia="Times New Roman" w:hAnsi="Narkisim" w:cs="Narkisim"/>
          <w:color w:val="000000"/>
          <w:sz w:val="24"/>
          <w:szCs w:val="24"/>
          <w:rtl/>
        </w:rPr>
        <w:t>זיחא</w:t>
      </w:r>
      <w:proofErr w:type="spellEnd"/>
      <w:r w:rsidRPr="0092233F">
        <w:rPr>
          <w:rFonts w:ascii="Narkisim" w:eastAsia="Times New Roman" w:hAnsi="Narkisim" w:cs="Narkisim"/>
          <w:color w:val="000000"/>
          <w:sz w:val="24"/>
          <w:szCs w:val="24"/>
          <w:rtl/>
        </w:rPr>
        <w:t xml:space="preserve"> </w:t>
      </w:r>
      <w:proofErr w:type="spellStart"/>
      <w:r w:rsidRPr="0092233F">
        <w:rPr>
          <w:rFonts w:ascii="Narkisim" w:eastAsia="Times New Roman" w:hAnsi="Narkisim" w:cs="Narkisim"/>
          <w:color w:val="000000"/>
          <w:sz w:val="24"/>
          <w:szCs w:val="24"/>
          <w:rtl/>
        </w:rPr>
        <w:t>דעתיה</w:t>
      </w:r>
      <w:proofErr w:type="spellEnd"/>
      <w:r w:rsidRPr="0092233F">
        <w:rPr>
          <w:rFonts w:ascii="Narkisim" w:eastAsia="Times New Roman" w:hAnsi="Narkisim" w:cs="Narkisim"/>
          <w:color w:val="000000"/>
          <w:sz w:val="24"/>
          <w:szCs w:val="24"/>
          <w:rtl/>
        </w:rPr>
        <w:t xml:space="preserve">. נפקא בת </w:t>
      </w:r>
      <w:proofErr w:type="spellStart"/>
      <w:r w:rsidRPr="0092233F">
        <w:rPr>
          <w:rFonts w:ascii="Narkisim" w:eastAsia="Times New Roman" w:hAnsi="Narkisim" w:cs="Narkisim"/>
          <w:color w:val="000000"/>
          <w:sz w:val="24"/>
          <w:szCs w:val="24"/>
          <w:rtl/>
        </w:rPr>
        <w:t>קלא</w:t>
      </w:r>
      <w:proofErr w:type="spellEnd"/>
      <w:r w:rsidRPr="0092233F">
        <w:rPr>
          <w:rFonts w:ascii="Narkisim" w:eastAsia="Times New Roman" w:hAnsi="Narkisim" w:cs="Narkisim"/>
          <w:color w:val="000000"/>
          <w:sz w:val="24"/>
          <w:szCs w:val="24"/>
          <w:rtl/>
        </w:rPr>
        <w:t xml:space="preserve"> ואמרה ליה: עמא </w:t>
      </w:r>
      <w:proofErr w:type="spellStart"/>
      <w:r w:rsidRPr="0092233F">
        <w:rPr>
          <w:rFonts w:ascii="Narkisim" w:eastAsia="Times New Roman" w:hAnsi="Narkisim" w:cs="Narkisim"/>
          <w:color w:val="000000"/>
          <w:sz w:val="24"/>
          <w:szCs w:val="24"/>
          <w:rtl/>
        </w:rPr>
        <w:t>קטילא</w:t>
      </w:r>
      <w:proofErr w:type="spellEnd"/>
      <w:r w:rsidRPr="0092233F">
        <w:rPr>
          <w:rFonts w:ascii="Narkisim" w:eastAsia="Times New Roman" w:hAnsi="Narkisim" w:cs="Narkisim"/>
          <w:color w:val="000000"/>
          <w:sz w:val="24"/>
          <w:szCs w:val="24"/>
          <w:rtl/>
        </w:rPr>
        <w:t xml:space="preserve"> קטלת, היכלא </w:t>
      </w:r>
      <w:proofErr w:type="spellStart"/>
      <w:r w:rsidRPr="0092233F">
        <w:rPr>
          <w:rFonts w:ascii="Narkisim" w:eastAsia="Times New Roman" w:hAnsi="Narkisim" w:cs="Narkisim"/>
          <w:color w:val="000000"/>
          <w:sz w:val="24"/>
          <w:szCs w:val="24"/>
          <w:rtl/>
        </w:rPr>
        <w:t>קליא</w:t>
      </w:r>
      <w:proofErr w:type="spellEnd"/>
      <w:r w:rsidRPr="0092233F">
        <w:rPr>
          <w:rFonts w:ascii="Narkisim" w:eastAsia="Times New Roman" w:hAnsi="Narkisim" w:cs="Narkisim"/>
          <w:color w:val="000000"/>
          <w:sz w:val="24"/>
          <w:szCs w:val="24"/>
          <w:rtl/>
        </w:rPr>
        <w:t xml:space="preserve"> קלית, </w:t>
      </w:r>
      <w:proofErr w:type="spellStart"/>
      <w:r w:rsidRPr="0092233F">
        <w:rPr>
          <w:rFonts w:ascii="Narkisim" w:eastAsia="Times New Roman" w:hAnsi="Narkisim" w:cs="Narkisim"/>
          <w:color w:val="000000"/>
          <w:sz w:val="24"/>
          <w:szCs w:val="24"/>
          <w:rtl/>
        </w:rPr>
        <w:t>קימחא</w:t>
      </w:r>
      <w:proofErr w:type="spellEnd"/>
      <w:r w:rsidRPr="0092233F">
        <w:rPr>
          <w:rFonts w:ascii="Narkisim" w:eastAsia="Times New Roman" w:hAnsi="Narkisim" w:cs="Narkisim"/>
          <w:color w:val="000000"/>
          <w:sz w:val="24"/>
          <w:szCs w:val="24"/>
          <w:rtl/>
        </w:rPr>
        <w:t xml:space="preserve"> </w:t>
      </w:r>
      <w:proofErr w:type="spellStart"/>
      <w:r w:rsidRPr="0092233F">
        <w:rPr>
          <w:rFonts w:ascii="Narkisim" w:eastAsia="Times New Roman" w:hAnsi="Narkisim" w:cs="Narkisim"/>
          <w:color w:val="000000"/>
          <w:sz w:val="24"/>
          <w:szCs w:val="24"/>
          <w:rtl/>
        </w:rPr>
        <w:t>טחינא</w:t>
      </w:r>
      <w:proofErr w:type="spellEnd"/>
      <w:r w:rsidRPr="0092233F">
        <w:rPr>
          <w:rFonts w:ascii="Narkisim" w:eastAsia="Times New Roman" w:hAnsi="Narkisim" w:cs="Narkisim"/>
          <w:color w:val="000000"/>
          <w:sz w:val="24"/>
          <w:szCs w:val="24"/>
          <w:rtl/>
        </w:rPr>
        <w:t xml:space="preserve"> טחינת. </w:t>
      </w:r>
    </w:p>
    <w:p w14:paraId="5B4FFE3B" w14:textId="77777777" w:rsidR="00E22956" w:rsidRPr="0092233F" w:rsidRDefault="00E22956" w:rsidP="00E22956">
      <w:pPr>
        <w:spacing w:after="0"/>
        <w:ind w:left="935"/>
        <w:jc w:val="both"/>
        <w:rPr>
          <w:rFonts w:ascii="Narkisim" w:eastAsia="Times New Roman" w:hAnsi="Narkisim" w:cs="Narkisim"/>
          <w:color w:val="000000"/>
          <w:sz w:val="24"/>
          <w:szCs w:val="24"/>
          <w:rtl/>
        </w:rPr>
      </w:pPr>
      <w:r>
        <w:rPr>
          <w:rFonts w:ascii="Narkisim" w:eastAsia="Times New Roman" w:hAnsi="Narkisim" w:cs="Narkisim" w:hint="cs"/>
          <w:color w:val="000000"/>
          <w:sz w:val="24"/>
          <w:szCs w:val="24"/>
          <w:rtl/>
        </w:rPr>
        <w:t>(=</w:t>
      </w:r>
      <w:proofErr w:type="spellStart"/>
      <w:r>
        <w:rPr>
          <w:rFonts w:ascii="Narkisim" w:eastAsia="Times New Roman" w:hAnsi="Narkisim" w:cs="Narkisim" w:hint="cs"/>
          <w:color w:val="000000"/>
          <w:sz w:val="24"/>
          <w:szCs w:val="24"/>
          <w:rtl/>
        </w:rPr>
        <w:t>נבוזארדן</w:t>
      </w:r>
      <w:proofErr w:type="spellEnd"/>
      <w:r>
        <w:rPr>
          <w:rFonts w:ascii="Narkisim" w:eastAsia="Times New Roman" w:hAnsi="Narkisim" w:cs="Narkisim" w:hint="cs"/>
          <w:color w:val="000000"/>
          <w:sz w:val="24"/>
          <w:szCs w:val="24"/>
          <w:rtl/>
        </w:rPr>
        <w:t xml:space="preserve">... שהגיע להיכל, הדליק בו אש... זחה דעתו. יצאה בת קול ואמרה לו: עם הרוג הרגת, היכל שרוף שרפת, קמח טחון טחנת). </w:t>
      </w:r>
    </w:p>
    <w:p w14:paraId="26D8F241" w14:textId="77777777" w:rsidR="00E22956" w:rsidRDefault="00E22956" w:rsidP="00E22956">
      <w:pPr>
        <w:spacing w:after="0"/>
        <w:jc w:val="both"/>
        <w:rPr>
          <w:rFonts w:ascii="David" w:eastAsia="Times New Roman" w:hAnsi="David" w:cs="David"/>
          <w:color w:val="002060"/>
          <w:sz w:val="24"/>
          <w:szCs w:val="24"/>
          <w:rtl/>
          <w:lang w:val="en-GB"/>
        </w:rPr>
      </w:pPr>
    </w:p>
    <w:p w14:paraId="6BD272C4" w14:textId="77777777" w:rsidR="00E22956" w:rsidRDefault="00E22956" w:rsidP="00E22956">
      <w:pPr>
        <w:spacing w:after="0" w:line="360" w:lineRule="auto"/>
        <w:jc w:val="both"/>
        <w:rPr>
          <w:rFonts w:ascii="David" w:eastAsia="Times New Roman" w:hAnsi="David" w:cs="David" w:hint="cs"/>
          <w:color w:val="002060"/>
          <w:sz w:val="24"/>
          <w:szCs w:val="24"/>
          <w:rtl/>
          <w:lang w:val="en-GB"/>
        </w:rPr>
      </w:pPr>
      <w:r>
        <w:rPr>
          <w:rFonts w:ascii="David" w:eastAsia="Times New Roman" w:hAnsi="David" w:cs="David" w:hint="cs"/>
          <w:color w:val="002060"/>
          <w:sz w:val="24"/>
          <w:szCs w:val="24"/>
          <w:rtl/>
          <w:lang w:val="en-GB"/>
        </w:rPr>
        <w:t xml:space="preserve">המקדש התפורר </w:t>
      </w:r>
      <w:r>
        <w:rPr>
          <w:rFonts w:ascii="David" w:eastAsia="Times New Roman" w:hAnsi="David" w:cs="David"/>
          <w:color w:val="002060"/>
          <w:sz w:val="24"/>
          <w:szCs w:val="24"/>
          <w:rtl/>
          <w:lang w:val="en-GB"/>
        </w:rPr>
        <w:t>–</w:t>
      </w:r>
      <w:r>
        <w:rPr>
          <w:rFonts w:ascii="David" w:eastAsia="Times New Roman" w:hAnsi="David" w:cs="David" w:hint="cs"/>
          <w:color w:val="002060"/>
          <w:sz w:val="24"/>
          <w:szCs w:val="24"/>
          <w:rtl/>
          <w:lang w:val="en-GB"/>
        </w:rPr>
        <w:t xml:space="preserve"> מבחינת הקדושה שבו והשראת השכינה בתוכו - לפני שצבאו של נבוכדנצר יצא מבסיסיו בבבל לדרכו.  האמת אינה נעימה, אבל אבותינו הם אלה שעשו את המעשה המשמעותי באמת והחריבו בעוונות את בית הבחירה. השכינה שרתה במשכן שנבנה בתרומות "</w:t>
      </w:r>
      <w:proofErr w:type="spellStart"/>
      <w:r w:rsidRPr="00096B2E">
        <w:rPr>
          <w:rFonts w:ascii="Narkisim" w:eastAsia="Times New Roman" w:hAnsi="Narkisim" w:cs="Narkisim"/>
          <w:color w:val="002060"/>
          <w:sz w:val="24"/>
          <w:szCs w:val="24"/>
          <w:rtl/>
          <w:lang w:val="en-GB"/>
        </w:rPr>
        <w:t>כָּל־אִיש</w:t>
      </w:r>
      <w:proofErr w:type="spellEnd"/>
      <w:r w:rsidRPr="00096B2E">
        <w:rPr>
          <w:rFonts w:ascii="Narkisim" w:eastAsia="Times New Roman" w:hAnsi="Narkisim" w:cs="Narkisim"/>
          <w:color w:val="002060"/>
          <w:sz w:val="24"/>
          <w:szCs w:val="24"/>
          <w:rtl/>
          <w:lang w:val="en-GB"/>
        </w:rPr>
        <w:t xml:space="preserve">ׁ֙ אֲשֶׁ֣ר </w:t>
      </w:r>
      <w:proofErr w:type="spellStart"/>
      <w:r w:rsidRPr="00096B2E">
        <w:rPr>
          <w:rFonts w:ascii="Narkisim" w:eastAsia="Times New Roman" w:hAnsi="Narkisim" w:cs="Narkisim"/>
          <w:color w:val="002060"/>
          <w:sz w:val="24"/>
          <w:szCs w:val="24"/>
          <w:rtl/>
          <w:lang w:val="en-GB"/>
        </w:rPr>
        <w:t>יִדְּבֶ֣נּו</w:t>
      </w:r>
      <w:proofErr w:type="spellEnd"/>
      <w:r w:rsidRPr="00096B2E">
        <w:rPr>
          <w:rFonts w:ascii="Narkisim" w:eastAsia="Times New Roman" w:hAnsi="Narkisim" w:cs="Narkisim"/>
          <w:color w:val="002060"/>
          <w:sz w:val="24"/>
          <w:szCs w:val="24"/>
          <w:rtl/>
          <w:lang w:val="en-GB"/>
        </w:rPr>
        <w:t>ּ לִבּ֔וֹ</w:t>
      </w:r>
      <w:r>
        <w:rPr>
          <w:rFonts w:ascii="David" w:eastAsia="Times New Roman" w:hAnsi="David" w:cs="David" w:hint="cs"/>
          <w:color w:val="002060"/>
          <w:sz w:val="24"/>
          <w:szCs w:val="24"/>
          <w:rtl/>
          <w:lang w:val="en-GB"/>
        </w:rPr>
        <w:t xml:space="preserve">"; היא הסתלקה כשלבו של עם ישראל כבר לא היה מעוניין בקדושה. </w:t>
      </w:r>
    </w:p>
    <w:p w14:paraId="0389AA2A" w14:textId="77777777" w:rsidR="00E22956" w:rsidRDefault="00E22956" w:rsidP="00E22956">
      <w:pPr>
        <w:spacing w:after="0"/>
        <w:jc w:val="both"/>
        <w:rPr>
          <w:rFonts w:ascii="David" w:eastAsia="Times New Roman" w:hAnsi="David" w:cs="David"/>
          <w:color w:val="002060"/>
          <w:sz w:val="24"/>
          <w:szCs w:val="24"/>
          <w:rtl/>
          <w:lang w:val="en-GB"/>
        </w:rPr>
      </w:pPr>
    </w:p>
    <w:p w14:paraId="5351C288" w14:textId="77777777" w:rsidR="00E22956" w:rsidRDefault="00E22956" w:rsidP="00E22956">
      <w:pPr>
        <w:spacing w:after="0" w:line="360" w:lineRule="auto"/>
        <w:jc w:val="both"/>
        <w:rPr>
          <w:rFonts w:ascii="David" w:eastAsia="Times New Roman" w:hAnsi="David" w:cs="David"/>
          <w:color w:val="002060"/>
          <w:sz w:val="24"/>
          <w:szCs w:val="24"/>
          <w:rtl/>
          <w:lang w:val="en-GB"/>
        </w:rPr>
      </w:pPr>
      <w:r>
        <w:rPr>
          <w:rFonts w:ascii="David" w:eastAsia="Times New Roman" w:hAnsi="David" w:cs="David" w:hint="cs"/>
          <w:color w:val="002060"/>
          <w:sz w:val="24"/>
          <w:szCs w:val="24"/>
          <w:rtl/>
          <w:lang w:val="en-GB"/>
        </w:rPr>
        <w:t xml:space="preserve">בשנת תשמ"ו שרפו כמה חרדים קנאים מספר תחנות אוטובוס שהיו בהן פרסומות לא צנועות. כמה חילונים קיצוניים הגיבו בהצתת מספר בתי כנסת ברחבי הארץ. בין היתר הוצתה אש במרתפה של ישיבת מרכז הרב בירושלים. ראש הישיבה, מו"ר </w:t>
      </w:r>
      <w:proofErr w:type="spellStart"/>
      <w:r>
        <w:rPr>
          <w:rFonts w:ascii="David" w:eastAsia="Times New Roman" w:hAnsi="David" w:cs="David" w:hint="cs"/>
          <w:color w:val="002060"/>
          <w:sz w:val="24"/>
          <w:szCs w:val="24"/>
          <w:rtl/>
          <w:lang w:val="en-GB"/>
        </w:rPr>
        <w:t>הגר"א</w:t>
      </w:r>
      <w:proofErr w:type="spellEnd"/>
      <w:r>
        <w:rPr>
          <w:rFonts w:ascii="David" w:eastAsia="Times New Roman" w:hAnsi="David" w:cs="David" w:hint="cs"/>
          <w:color w:val="002060"/>
          <w:sz w:val="24"/>
          <w:szCs w:val="24"/>
          <w:rtl/>
          <w:lang w:val="en-GB"/>
        </w:rPr>
        <w:t xml:space="preserve"> שפירא, אמר אז ששריפת בית כנסת היא דבר רע, אבל כבר ראינו כמותו בתולדות עם ישראל. לזה כבר התרגלנו; אין הוא עשוי להפחיד אותנו עוד. האסון הנורא, המשיך ואמר </w:t>
      </w:r>
      <w:proofErr w:type="spellStart"/>
      <w:r>
        <w:rPr>
          <w:rFonts w:ascii="David" w:eastAsia="Times New Roman" w:hAnsi="David" w:cs="David" w:hint="cs"/>
          <w:color w:val="002060"/>
          <w:sz w:val="24"/>
          <w:szCs w:val="24"/>
          <w:rtl/>
          <w:lang w:val="en-GB"/>
        </w:rPr>
        <w:t>הגר"א</w:t>
      </w:r>
      <w:proofErr w:type="spellEnd"/>
      <w:r>
        <w:rPr>
          <w:rFonts w:ascii="David" w:eastAsia="Times New Roman" w:hAnsi="David" w:cs="David" w:hint="cs"/>
          <w:color w:val="002060"/>
          <w:sz w:val="24"/>
          <w:szCs w:val="24"/>
          <w:rtl/>
          <w:lang w:val="en-GB"/>
        </w:rPr>
        <w:t xml:space="preserve"> שפירא, התרחש בתוך לבו של יהודי, ברגע בו נולדה שם מחשבה שיש לשרוף בית כנסת; שם, </w:t>
      </w:r>
      <w:proofErr w:type="spellStart"/>
      <w:r>
        <w:rPr>
          <w:rFonts w:ascii="David" w:eastAsia="Times New Roman" w:hAnsi="David" w:cs="David" w:hint="cs"/>
          <w:color w:val="002060"/>
          <w:sz w:val="24"/>
          <w:szCs w:val="24"/>
          <w:rtl/>
          <w:lang w:val="en-GB"/>
        </w:rPr>
        <w:t>בלבו</w:t>
      </w:r>
      <w:proofErr w:type="spellEnd"/>
      <w:r>
        <w:rPr>
          <w:rFonts w:ascii="David" w:eastAsia="Times New Roman" w:hAnsi="David" w:cs="David" w:hint="cs"/>
          <w:color w:val="002060"/>
          <w:sz w:val="24"/>
          <w:szCs w:val="24"/>
          <w:rtl/>
          <w:lang w:val="en-GB"/>
        </w:rPr>
        <w:t xml:space="preserve"> של יהודי, מצוי החורבן הנורא באמת. </w:t>
      </w:r>
    </w:p>
    <w:p w14:paraId="02A0BADE" w14:textId="77777777" w:rsidR="00E22956" w:rsidRDefault="00E22956" w:rsidP="00E22956">
      <w:pPr>
        <w:spacing w:after="0" w:line="360" w:lineRule="auto"/>
        <w:jc w:val="both"/>
        <w:rPr>
          <w:rFonts w:ascii="David" w:eastAsia="Times New Roman" w:hAnsi="David" w:cs="David"/>
          <w:color w:val="002060"/>
          <w:sz w:val="24"/>
          <w:szCs w:val="24"/>
          <w:rtl/>
          <w:lang w:val="en-GB"/>
        </w:rPr>
      </w:pPr>
    </w:p>
    <w:p w14:paraId="6B2D99DB" w14:textId="77777777" w:rsidR="00E22956" w:rsidRDefault="00E22956" w:rsidP="00E22956">
      <w:pPr>
        <w:spacing w:after="0" w:line="360" w:lineRule="auto"/>
        <w:jc w:val="both"/>
        <w:rPr>
          <w:rFonts w:ascii="Times New Roman" w:eastAsia="Times New Roman" w:hAnsi="Times New Roman" w:cs="Times New Roman"/>
          <w:color w:val="000000"/>
          <w:sz w:val="24"/>
          <w:szCs w:val="24"/>
          <w:rtl/>
        </w:rPr>
      </w:pPr>
      <w:r>
        <w:rPr>
          <w:rFonts w:ascii="David" w:eastAsia="Times New Roman" w:hAnsi="David" w:cs="David" w:hint="cs"/>
          <w:color w:val="002060"/>
          <w:sz w:val="24"/>
          <w:szCs w:val="24"/>
          <w:rtl/>
          <w:lang w:val="en-GB"/>
        </w:rPr>
        <w:t xml:space="preserve">המקדש השני, שלא נבנה עד ימינו - וכאילו חרב בימינו - חרב בעוון שנאת חינם </w:t>
      </w:r>
      <w:proofErr w:type="spellStart"/>
      <w:r>
        <w:rPr>
          <w:rFonts w:ascii="David" w:eastAsia="Times New Roman" w:hAnsi="David" w:cs="David" w:hint="cs"/>
          <w:color w:val="002060"/>
          <w:sz w:val="24"/>
          <w:szCs w:val="24"/>
          <w:rtl/>
          <w:lang w:val="en-GB"/>
        </w:rPr>
        <w:t>שבלבנו</w:t>
      </w:r>
      <w:proofErr w:type="spellEnd"/>
      <w:r>
        <w:rPr>
          <w:rFonts w:ascii="David" w:eastAsia="Times New Roman" w:hAnsi="David" w:cs="David" w:hint="cs"/>
          <w:color w:val="002060"/>
          <w:sz w:val="24"/>
          <w:szCs w:val="24"/>
          <w:rtl/>
          <w:lang w:val="en-GB"/>
        </w:rPr>
        <w:t>. כשנטהר לבנו הימנה, תשרה השכינה במקדש השלישי שייבנה במהרה בימינו.</w:t>
      </w:r>
    </w:p>
    <w:p w14:paraId="0F317670" w14:textId="77777777" w:rsidR="00E22956" w:rsidRPr="00E22956" w:rsidRDefault="00E22956" w:rsidP="00E22956">
      <w:pPr>
        <w:rPr>
          <w:rtl/>
        </w:rPr>
      </w:pPr>
    </w:p>
    <w:p w14:paraId="794F96C3" w14:textId="77777777" w:rsidR="0080046D" w:rsidRPr="0080046D" w:rsidRDefault="0080046D" w:rsidP="0080046D">
      <w:pPr>
        <w:rPr>
          <w:rFonts w:cs="David"/>
          <w:sz w:val="2"/>
          <w:szCs w:val="2"/>
          <w:rtl/>
        </w:rPr>
      </w:pPr>
    </w:p>
    <w:sectPr w:rsidR="0080046D" w:rsidRPr="0080046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CD7F" w14:textId="77777777" w:rsidR="00B43C88" w:rsidRDefault="00B43C88" w:rsidP="00B43C88">
    <w:pPr>
      <w:pStyle w:val="Header"/>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54044"/>
    <w:rsid w:val="00215C70"/>
    <w:rsid w:val="00251365"/>
    <w:rsid w:val="00267ABD"/>
    <w:rsid w:val="00272220"/>
    <w:rsid w:val="0029221E"/>
    <w:rsid w:val="003842F2"/>
    <w:rsid w:val="004B1F67"/>
    <w:rsid w:val="006357B9"/>
    <w:rsid w:val="006A647B"/>
    <w:rsid w:val="006B5312"/>
    <w:rsid w:val="0080046D"/>
    <w:rsid w:val="00806376"/>
    <w:rsid w:val="00941248"/>
    <w:rsid w:val="00A135D3"/>
    <w:rsid w:val="00A248B7"/>
    <w:rsid w:val="00B215CE"/>
    <w:rsid w:val="00B33304"/>
    <w:rsid w:val="00B43C88"/>
    <w:rsid w:val="00B85544"/>
    <w:rsid w:val="00BA2E3A"/>
    <w:rsid w:val="00E108A1"/>
    <w:rsid w:val="00E22956"/>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4536</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2022-02-03T06:56:00Z</dcterms:created>
  <dcterms:modified xsi:type="dcterms:W3CDTF">2022-02-03T06:56:00Z</dcterms:modified>
</cp:coreProperties>
</file>