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8C" w:rsidRDefault="00151D8C" w:rsidP="00151D8C">
      <w:pPr>
        <w:pStyle w:val="22"/>
        <w:rPr>
          <w:rtl/>
        </w:rPr>
      </w:pPr>
      <w:bookmarkStart w:id="0" w:name="_Toc371522274"/>
      <w:bookmarkStart w:id="1" w:name="_GoBack"/>
      <w:bookmarkEnd w:id="1"/>
      <w:r>
        <w:rPr>
          <w:rFonts w:hint="cs"/>
          <w:rtl/>
        </w:rPr>
        <w:t>פרשת וישלח</w:t>
      </w:r>
      <w:bookmarkEnd w:id="0"/>
    </w:p>
    <w:p w:rsidR="00151D8C" w:rsidRDefault="00151D8C" w:rsidP="00151D8C">
      <w:pPr>
        <w:pStyle w:val="22"/>
        <w:rPr>
          <w:rtl/>
        </w:rPr>
      </w:pPr>
      <w:bookmarkStart w:id="2" w:name="_Toc371522275"/>
      <w:r>
        <w:rPr>
          <w:rFonts w:hint="cs"/>
          <w:rtl/>
        </w:rPr>
        <w:t>כה אמר עבדך יעקב</w:t>
      </w:r>
      <w:bookmarkEnd w:id="2"/>
    </w:p>
    <w:p w:rsidR="006B0D71" w:rsidRDefault="006B0D71" w:rsidP="006B0D71">
      <w:pPr>
        <w:jc w:val="center"/>
        <w:rPr>
          <w:rtl/>
        </w:rPr>
      </w:pPr>
      <w:r>
        <w:rPr>
          <w:rFonts w:hint="cs"/>
          <w:rtl/>
        </w:rPr>
        <w:t xml:space="preserve">בן ציון </w:t>
      </w:r>
      <w:proofErr w:type="spellStart"/>
      <w:r>
        <w:rPr>
          <w:rFonts w:hint="cs"/>
          <w:rtl/>
        </w:rPr>
        <w:t>קריגר</w:t>
      </w:r>
      <w:proofErr w:type="spellEnd"/>
    </w:p>
    <w:p w:rsidR="00151D8C" w:rsidRDefault="00151D8C" w:rsidP="00151D8C">
      <w:pPr>
        <w:pStyle w:val="3"/>
        <w:rPr>
          <w:rtl/>
        </w:rPr>
      </w:pPr>
      <w:r>
        <w:rPr>
          <w:rFonts w:hint="cs"/>
          <w:rtl/>
        </w:rPr>
        <w:t>שתי גישות למעשהו של יעקב</w:t>
      </w:r>
    </w:p>
    <w:p w:rsidR="00151D8C" w:rsidRDefault="00151D8C" w:rsidP="00151D8C">
      <w:pPr>
        <w:rPr>
          <w:rtl/>
        </w:rPr>
      </w:pPr>
      <w:r>
        <w:rPr>
          <w:rFonts w:hint="cs"/>
          <w:rtl/>
        </w:rPr>
        <w:t xml:space="preserve"> אנו מוצאים בחז"ל ובפרשנים שתי גישות מנוגדות ביחס לשליחת המלאכים על ידי יעקב לעשו אחיו ארצה שעיר שדה אדום.  נציג את שתי הגישות כפי שמובאות על ידי הרמב"ן. </w:t>
      </w:r>
    </w:p>
    <w:p w:rsidR="00151D8C" w:rsidRDefault="00151D8C" w:rsidP="00151D8C">
      <w:pPr>
        <w:rPr>
          <w:rtl/>
        </w:rPr>
      </w:pPr>
      <w:r>
        <w:rPr>
          <w:rFonts w:hint="cs"/>
          <w:rtl/>
        </w:rPr>
        <w:t xml:space="preserve">הגישה הראשונה, החיובית, רואה בעיין יפה את מעשהו של יעקב (רמב"ן </w:t>
      </w:r>
      <w:proofErr w:type="spellStart"/>
      <w:r>
        <w:rPr>
          <w:rFonts w:hint="cs"/>
          <w:rtl/>
        </w:rPr>
        <w:t>לב,ד</w:t>
      </w:r>
      <w:proofErr w:type="spellEnd"/>
      <w:r>
        <w:sym w:font="Wingdings" w:char="F04A"/>
      </w:r>
      <w:r>
        <w:t>:(</w:t>
      </w:r>
      <w:r>
        <w:rPr>
          <w:rFonts w:hint="cs"/>
          <w:rtl/>
        </w:rPr>
        <w:t xml:space="preserve"> </w:t>
      </w:r>
    </w:p>
    <w:p w:rsidR="00151D8C" w:rsidRDefault="00151D8C" w:rsidP="00151D8C">
      <w:pPr>
        <w:pStyle w:val="a3"/>
        <w:rPr>
          <w:rtl/>
        </w:rPr>
      </w:pPr>
      <w:r>
        <w:rPr>
          <w:rtl/>
        </w:rPr>
        <w:t>נכתבה הפרשה הזאת להודיע כי הציל הקב"ה את עבדו וגאלו מיד חזק ממנו, וישלח מלאך ויצילהו</w:t>
      </w:r>
      <w:r w:rsidRPr="00E829BA">
        <w:rPr>
          <w:rtl/>
        </w:rPr>
        <w:t>.</w:t>
      </w:r>
      <w:r>
        <w:rPr>
          <w:rtl/>
        </w:rPr>
        <w:t xml:space="preserve"> וללמדנו עוד שהוא לא בטח בצדקתו והשתדל בהצלה בכל </w:t>
      </w:r>
      <w:r>
        <w:rPr>
          <w:rFonts w:hint="cs"/>
          <w:rtl/>
        </w:rPr>
        <w:t>יכולת</w:t>
      </w:r>
      <w:r>
        <w:rPr>
          <w:rFonts w:hint="eastAsia"/>
          <w:rtl/>
        </w:rPr>
        <w:t>ו</w:t>
      </w:r>
      <w:r w:rsidRPr="00E829BA">
        <w:rPr>
          <w:rtl/>
        </w:rPr>
        <w:t>.</w:t>
      </w:r>
      <w:r>
        <w:rPr>
          <w:rtl/>
        </w:rPr>
        <w:t xml:space="preserve"> ויש בה עוד רמז לדורות כי כל אשר אירע לאבינו עם עשו אחיו יארע לנו תמיד עם בני עשו, וראוי לנו </w:t>
      </w:r>
      <w:r>
        <w:rPr>
          <w:rFonts w:hint="cs"/>
          <w:rtl/>
        </w:rPr>
        <w:t>לאחו</w:t>
      </w:r>
      <w:r>
        <w:rPr>
          <w:rFonts w:hint="eastAsia"/>
          <w:rtl/>
        </w:rPr>
        <w:t>ז</w:t>
      </w:r>
      <w:r>
        <w:rPr>
          <w:rtl/>
        </w:rPr>
        <w:t xml:space="preserve"> בדרכו של צדיק שנזמין עצמנו לשלשת הדברים שהזמין הוא את עצמו, לתפלה ולדורון ולהצלה בדרך מלחמה, לברוח </w:t>
      </w:r>
      <w:r>
        <w:rPr>
          <w:rFonts w:hint="cs"/>
          <w:rtl/>
        </w:rPr>
        <w:t>ולהינצ</w:t>
      </w:r>
      <w:r>
        <w:rPr>
          <w:rFonts w:hint="eastAsia"/>
          <w:rtl/>
        </w:rPr>
        <w:t>ל</w:t>
      </w:r>
      <w:r>
        <w:rPr>
          <w:rtl/>
        </w:rPr>
        <w:t xml:space="preserve">, וכבר ראו רבותינו הרמז הזה מן הפרשה הזאת כאשר אזכיר </w:t>
      </w:r>
      <w:r w:rsidRPr="002A6A1A">
        <w:rPr>
          <w:rStyle w:val="aa"/>
          <w:rtl/>
        </w:rPr>
        <w:t>(להלן לב</w:t>
      </w:r>
      <w:r w:rsidRPr="002A6A1A">
        <w:rPr>
          <w:rStyle w:val="aa"/>
          <w:rFonts w:hint="cs"/>
          <w:rtl/>
        </w:rPr>
        <w:t>,</w:t>
      </w:r>
      <w:r w:rsidRPr="002A6A1A">
        <w:rPr>
          <w:rStyle w:val="aa"/>
          <w:rtl/>
        </w:rPr>
        <w:t xml:space="preserve"> ט</w:t>
      </w:r>
      <w:r w:rsidRPr="002A6A1A">
        <w:rPr>
          <w:rStyle w:val="aa"/>
          <w:rFonts w:hint="cs"/>
          <w:rtl/>
        </w:rPr>
        <w:t>;</w:t>
      </w:r>
      <w:r w:rsidRPr="002A6A1A">
        <w:rPr>
          <w:rStyle w:val="aa"/>
          <w:rtl/>
        </w:rPr>
        <w:t xml:space="preserve"> לג</w:t>
      </w:r>
      <w:r w:rsidRPr="002A6A1A">
        <w:rPr>
          <w:rStyle w:val="aa"/>
          <w:rFonts w:hint="cs"/>
          <w:rtl/>
        </w:rPr>
        <w:t>,</w:t>
      </w:r>
      <w:r w:rsidRPr="002A6A1A">
        <w:rPr>
          <w:rStyle w:val="aa"/>
          <w:rtl/>
        </w:rPr>
        <w:t xml:space="preserve"> טו</w:t>
      </w:r>
      <w:r>
        <w:rPr>
          <w:rStyle w:val="aa"/>
          <w:rtl/>
        </w:rPr>
        <w:t>)</w:t>
      </w:r>
      <w:r w:rsidRPr="00E829BA">
        <w:rPr>
          <w:rFonts w:hint="cs"/>
          <w:rtl/>
        </w:rPr>
        <w:t>.</w:t>
      </w:r>
    </w:p>
    <w:p w:rsidR="00151D8C" w:rsidRDefault="00151D8C" w:rsidP="00151D8C">
      <w:pPr>
        <w:rPr>
          <w:rtl/>
        </w:rPr>
      </w:pPr>
      <w:r>
        <w:rPr>
          <w:rFonts w:hint="cs"/>
          <w:rtl/>
        </w:rPr>
        <w:t xml:space="preserve">הגישה השנייה, הביקורתית, רואה בעיין לא יפה את מעשהו של יעקב (הרמב"ן </w:t>
      </w:r>
      <w:proofErr w:type="spellStart"/>
      <w:r>
        <w:rPr>
          <w:rStyle w:val="aa"/>
          <w:rFonts w:hint="cs"/>
          <w:rtl/>
        </w:rPr>
        <w:t>לב,ד</w:t>
      </w:r>
      <w:proofErr w:type="spellEnd"/>
      <w:r>
        <w:rPr>
          <w:rStyle w:val="aa"/>
          <w:rFonts w:hint="cs"/>
          <w:rtl/>
        </w:rPr>
        <w:t>)</w:t>
      </w:r>
      <w:r>
        <w:rPr>
          <w:rFonts w:hint="cs"/>
          <w:rtl/>
        </w:rPr>
        <w:t>:</w:t>
      </w:r>
    </w:p>
    <w:p w:rsidR="00151D8C" w:rsidRDefault="00151D8C" w:rsidP="00151D8C">
      <w:pPr>
        <w:pStyle w:val="a3"/>
        <w:rPr>
          <w:rtl/>
        </w:rPr>
      </w:pPr>
      <w:r>
        <w:rPr>
          <w:rtl/>
        </w:rPr>
        <w:t>וכבר תפסוהו ה</w:t>
      </w:r>
      <w:smartTag w:uri="urn:schemas-microsoft-com:office:smarttags" w:element="PersonName">
        <w:r>
          <w:rPr>
            <w:rtl/>
          </w:rPr>
          <w:t>חכ</w:t>
        </w:r>
      </w:smartTag>
      <w:r>
        <w:rPr>
          <w:rtl/>
        </w:rPr>
        <w:t xml:space="preserve">מים על זה. אמרו ב"בראשית רבה" </w:t>
      </w:r>
      <w:r w:rsidRPr="002A6A1A">
        <w:rPr>
          <w:rStyle w:val="aa"/>
          <w:rtl/>
        </w:rPr>
        <w:t>(</w:t>
      </w:r>
      <w:proofErr w:type="spellStart"/>
      <w:r w:rsidRPr="002A6A1A">
        <w:rPr>
          <w:rStyle w:val="aa"/>
          <w:rtl/>
        </w:rPr>
        <w:t>עה</w:t>
      </w:r>
      <w:proofErr w:type="spellEnd"/>
      <w:r w:rsidRPr="002A6A1A">
        <w:rPr>
          <w:rStyle w:val="aa"/>
          <w:rFonts w:hint="cs"/>
          <w:rtl/>
        </w:rPr>
        <w:t>,</w:t>
      </w:r>
      <w:r w:rsidRPr="002A6A1A">
        <w:rPr>
          <w:rStyle w:val="aa"/>
          <w:rtl/>
        </w:rPr>
        <w:t xml:space="preserve"> ג</w:t>
      </w:r>
      <w:r>
        <w:rPr>
          <w:rStyle w:val="aa"/>
          <w:rtl/>
        </w:rPr>
        <w:t>)</w:t>
      </w:r>
      <w:r>
        <w:rPr>
          <w:rtl/>
        </w:rPr>
        <w:t xml:space="preserve"> </w:t>
      </w:r>
      <w:r>
        <w:rPr>
          <w:rFonts w:hint="cs"/>
          <w:rtl/>
        </w:rPr>
        <w:t>"</w:t>
      </w:r>
      <w:r>
        <w:rPr>
          <w:rtl/>
        </w:rPr>
        <w:t xml:space="preserve">מחזיק באזני כלב </w:t>
      </w:r>
      <w:r>
        <w:rPr>
          <w:rFonts w:hint="cs"/>
          <w:rtl/>
        </w:rPr>
        <w:t xml:space="preserve">עבר, </w:t>
      </w:r>
      <w:proofErr w:type="spellStart"/>
      <w:r>
        <w:rPr>
          <w:rFonts w:hint="cs"/>
          <w:rtl/>
        </w:rPr>
        <w:t>מתעבר</w:t>
      </w:r>
      <w:proofErr w:type="spellEnd"/>
      <w:r>
        <w:rPr>
          <w:rFonts w:hint="cs"/>
          <w:rtl/>
        </w:rPr>
        <w:t xml:space="preserve"> על ריב לא לו"</w:t>
      </w:r>
      <w:r>
        <w:rPr>
          <w:rtl/>
        </w:rPr>
        <w:t xml:space="preserve"> </w:t>
      </w:r>
      <w:r w:rsidRPr="002A6A1A">
        <w:rPr>
          <w:rStyle w:val="aa"/>
          <w:rtl/>
        </w:rPr>
        <w:t xml:space="preserve">(משלי </w:t>
      </w:r>
      <w:proofErr w:type="spellStart"/>
      <w:r w:rsidRPr="002A6A1A">
        <w:rPr>
          <w:rStyle w:val="aa"/>
          <w:rtl/>
        </w:rPr>
        <w:t>כו</w:t>
      </w:r>
      <w:proofErr w:type="spellEnd"/>
      <w:r w:rsidRPr="002A6A1A">
        <w:rPr>
          <w:rStyle w:val="aa"/>
          <w:rFonts w:hint="cs"/>
          <w:rtl/>
        </w:rPr>
        <w:t>,</w:t>
      </w:r>
      <w:r w:rsidRPr="002A6A1A">
        <w:rPr>
          <w:rStyle w:val="aa"/>
          <w:rtl/>
        </w:rPr>
        <w:t xml:space="preserve"> </w:t>
      </w:r>
      <w:proofErr w:type="spellStart"/>
      <w:r w:rsidRPr="002A6A1A">
        <w:rPr>
          <w:rStyle w:val="aa"/>
          <w:rtl/>
        </w:rPr>
        <w:t>יז</w:t>
      </w:r>
      <w:proofErr w:type="spellEnd"/>
      <w:r>
        <w:rPr>
          <w:rStyle w:val="aa"/>
          <w:rtl/>
        </w:rPr>
        <w:t>)</w:t>
      </w:r>
      <w:r>
        <w:rPr>
          <w:rtl/>
        </w:rPr>
        <w:t>. אמר לו הקב"ה, לדרכו היה מהלך והיית משלח אצלו ואומר לו כה אמר עבדך יעקב</w:t>
      </w:r>
      <w:r>
        <w:rPr>
          <w:rFonts w:hint="cs"/>
          <w:rtl/>
        </w:rPr>
        <w:t>.</w:t>
      </w:r>
    </w:p>
    <w:p w:rsidR="00151D8C" w:rsidRDefault="00151D8C" w:rsidP="00151D8C">
      <w:pPr>
        <w:pStyle w:val="a3"/>
        <w:rPr>
          <w:rtl/>
        </w:rPr>
      </w:pPr>
      <w:r>
        <w:rPr>
          <w:rtl/>
        </w:rPr>
        <w:t>ועל דעתי גם זה ירמוז</w:t>
      </w:r>
      <w:r>
        <w:rPr>
          <w:rFonts w:hint="cs"/>
          <w:rtl/>
        </w:rPr>
        <w:t>,</w:t>
      </w:r>
      <w:r>
        <w:rPr>
          <w:rtl/>
        </w:rPr>
        <w:t xml:space="preserve"> כי אנחנו התחלנו נפילתנו ביד אדום, כי מלכי בית שני באו בברית עם הרומיים </w:t>
      </w:r>
      <w:r w:rsidRPr="002A6A1A">
        <w:rPr>
          <w:rStyle w:val="aa"/>
          <w:rtl/>
        </w:rPr>
        <w:t>(ספר החשמונאים א</w:t>
      </w:r>
      <w:r w:rsidRPr="002A6A1A">
        <w:rPr>
          <w:rStyle w:val="aa"/>
          <w:rFonts w:hint="cs"/>
          <w:rtl/>
        </w:rPr>
        <w:t>,</w:t>
      </w:r>
      <w:r w:rsidRPr="002A6A1A">
        <w:rPr>
          <w:rStyle w:val="aa"/>
          <w:rtl/>
        </w:rPr>
        <w:t xml:space="preserve"> ח</w:t>
      </w:r>
      <w:r>
        <w:rPr>
          <w:rStyle w:val="aa"/>
          <w:rtl/>
        </w:rPr>
        <w:t>)</w:t>
      </w:r>
      <w:r>
        <w:rPr>
          <w:rtl/>
        </w:rPr>
        <w:t xml:space="preserve"> ומהם שבאו ברומ</w:t>
      </w:r>
      <w:r>
        <w:rPr>
          <w:rFonts w:hint="cs"/>
          <w:rtl/>
        </w:rPr>
        <w:t>א</w:t>
      </w:r>
      <w:r>
        <w:rPr>
          <w:rtl/>
        </w:rPr>
        <w:t xml:space="preserve"> </w:t>
      </w:r>
      <w:r w:rsidRPr="002A6A1A">
        <w:rPr>
          <w:rStyle w:val="aa"/>
          <w:rtl/>
        </w:rPr>
        <w:t xml:space="preserve">(כך כותב רבינו </w:t>
      </w:r>
      <w:proofErr w:type="spellStart"/>
      <w:r w:rsidRPr="002A6A1A">
        <w:rPr>
          <w:rStyle w:val="aa"/>
          <w:rtl/>
        </w:rPr>
        <w:t>בויקרא</w:t>
      </w:r>
      <w:proofErr w:type="spellEnd"/>
      <w:r w:rsidRPr="002A6A1A">
        <w:rPr>
          <w:rStyle w:val="aa"/>
          <w:rtl/>
        </w:rPr>
        <w:t xml:space="preserve"> </w:t>
      </w:r>
      <w:proofErr w:type="spellStart"/>
      <w:r w:rsidRPr="002A6A1A">
        <w:rPr>
          <w:rStyle w:val="aa"/>
          <w:rtl/>
        </w:rPr>
        <w:t>כו</w:t>
      </w:r>
      <w:proofErr w:type="spellEnd"/>
      <w:r w:rsidRPr="002A6A1A">
        <w:rPr>
          <w:rStyle w:val="aa"/>
          <w:rFonts w:hint="cs"/>
          <w:rtl/>
        </w:rPr>
        <w:t>,</w:t>
      </w:r>
      <w:r w:rsidRPr="002A6A1A">
        <w:rPr>
          <w:rStyle w:val="aa"/>
          <w:rtl/>
        </w:rPr>
        <w:t xml:space="preserve"> </w:t>
      </w:r>
      <w:proofErr w:type="spellStart"/>
      <w:r w:rsidRPr="002A6A1A">
        <w:rPr>
          <w:rStyle w:val="aa"/>
          <w:rtl/>
        </w:rPr>
        <w:t>טז</w:t>
      </w:r>
      <w:proofErr w:type="spellEnd"/>
      <w:r>
        <w:rPr>
          <w:rStyle w:val="aa"/>
          <w:rtl/>
        </w:rPr>
        <w:t>)</w:t>
      </w:r>
      <w:r>
        <w:rPr>
          <w:rtl/>
        </w:rPr>
        <w:t xml:space="preserve">, והיא </w:t>
      </w:r>
      <w:proofErr w:type="spellStart"/>
      <w:r>
        <w:rPr>
          <w:rtl/>
        </w:rPr>
        <w:t>היתה</w:t>
      </w:r>
      <w:proofErr w:type="spellEnd"/>
      <w:r>
        <w:rPr>
          <w:rtl/>
        </w:rPr>
        <w:t xml:space="preserve"> ס</w:t>
      </w:r>
      <w:r>
        <w:rPr>
          <w:rFonts w:hint="cs"/>
          <w:rtl/>
        </w:rPr>
        <w:t>י</w:t>
      </w:r>
      <w:r>
        <w:rPr>
          <w:rtl/>
        </w:rPr>
        <w:t>בת נפילתם בידם, וזה מוזכר בדברי רבותינו ומפורסם בספרים</w:t>
      </w:r>
      <w:r>
        <w:rPr>
          <w:rFonts w:hint="cs"/>
          <w:rtl/>
        </w:rPr>
        <w:t>.</w:t>
      </w:r>
      <w:r>
        <w:rPr>
          <w:rtl/>
        </w:rPr>
        <w:t xml:space="preserve"> </w:t>
      </w:r>
      <w:r w:rsidRPr="002A6A1A">
        <w:rPr>
          <w:rStyle w:val="aa"/>
          <w:rtl/>
        </w:rPr>
        <w:t>(יוסיפון פרק סה</w:t>
      </w:r>
      <w:r>
        <w:rPr>
          <w:rStyle w:val="aa"/>
          <w:rtl/>
        </w:rPr>
        <w:t>)</w:t>
      </w:r>
    </w:p>
    <w:p w:rsidR="00151D8C" w:rsidRDefault="00151D8C" w:rsidP="00151D8C">
      <w:pPr>
        <w:rPr>
          <w:rtl/>
        </w:rPr>
      </w:pPr>
      <w:r>
        <w:rPr>
          <w:rFonts w:hint="cs"/>
          <w:rtl/>
        </w:rPr>
        <w:t>נמשיך את עיונינו עפ"י הגישה הביקורתית.</w:t>
      </w:r>
    </w:p>
    <w:p w:rsidR="00151D8C" w:rsidRDefault="00151D8C" w:rsidP="00151D8C">
      <w:pPr>
        <w:pStyle w:val="3"/>
        <w:rPr>
          <w:rtl/>
        </w:rPr>
      </w:pPr>
      <w:r>
        <w:rPr>
          <w:rFonts w:hint="cs"/>
          <w:rtl/>
        </w:rPr>
        <w:t>למה הלך עשו לשעיר?</w:t>
      </w:r>
    </w:p>
    <w:p w:rsidR="00151D8C" w:rsidRDefault="00151D8C" w:rsidP="00151D8C">
      <w:pPr>
        <w:rPr>
          <w:rtl/>
          <w:lang w:eastAsia="en-US"/>
        </w:rPr>
      </w:pPr>
      <w:r>
        <w:rPr>
          <w:rFonts w:hint="cs"/>
          <w:rtl/>
        </w:rPr>
        <w:t xml:space="preserve">במאבק שהיה בין יעקב ועשו על הבכורה ועל הברכה, ניצח יעקב. אך הוא נאלץ בשל כך לעזוב את אביו ואת אמו ואת ארצו, ולברוח </w:t>
      </w:r>
      <w:proofErr w:type="spellStart"/>
      <w:r>
        <w:rPr>
          <w:rFonts w:hint="cs"/>
          <w:rtl/>
        </w:rPr>
        <w:t>חרנה</w:t>
      </w:r>
      <w:proofErr w:type="spellEnd"/>
      <w:r>
        <w:rPr>
          <w:rFonts w:hint="cs"/>
          <w:rtl/>
        </w:rPr>
        <w:t xml:space="preserve"> אל לבן הארמי. אחרי עשרים שנה הוא חזר עם ארבע אימהו</w:t>
      </w:r>
      <w:r>
        <w:rPr>
          <w:rFonts w:hint="eastAsia"/>
          <w:rtl/>
        </w:rPr>
        <w:t>ת</w:t>
      </w:r>
      <w:r>
        <w:rPr>
          <w:rFonts w:hint="cs"/>
          <w:rtl/>
        </w:rPr>
        <w:t xml:space="preserve"> ושנים עשר ילד</w:t>
      </w:r>
      <w:r w:rsidRPr="00D264CD">
        <w:rPr>
          <w:rFonts w:hint="cs"/>
          <w:rtl/>
        </w:rPr>
        <w:t>ים (כולל דינה) ועם שור וחמור, צאן ועבד ושפחה. אפ</w:t>
      </w:r>
      <w:r>
        <w:rPr>
          <w:rFonts w:hint="cs"/>
          <w:rtl/>
        </w:rPr>
        <w:t>שר לומר שבסיכומו של דבר הוא עשה שם חיל</w:t>
      </w:r>
      <w:r w:rsidRPr="00C03AC7">
        <w:rPr>
          <w:rStyle w:val="a7"/>
        </w:rPr>
        <w:footnoteReference w:id="1"/>
      </w:r>
      <w:r>
        <w:rPr>
          <w:rFonts w:hint="cs"/>
          <w:rtl/>
        </w:rPr>
        <w:t xml:space="preserve"> והתקיימה בו ברכת ה' במלואה </w:t>
      </w:r>
      <w:r w:rsidRPr="002A6A1A">
        <w:rPr>
          <w:rStyle w:val="aa"/>
          <w:rFonts w:hint="cs"/>
          <w:rtl/>
        </w:rPr>
        <w:t>(</w:t>
      </w:r>
      <w:r w:rsidRPr="002A6A1A">
        <w:rPr>
          <w:rStyle w:val="aa"/>
          <w:rtl/>
        </w:rPr>
        <w:t xml:space="preserve">בראשית פרק </w:t>
      </w:r>
      <w:proofErr w:type="spellStart"/>
      <w:r w:rsidRPr="002A6A1A">
        <w:rPr>
          <w:rStyle w:val="aa"/>
          <w:rtl/>
        </w:rPr>
        <w:t>כח</w:t>
      </w:r>
      <w:proofErr w:type="spellEnd"/>
      <w:r>
        <w:rPr>
          <w:rStyle w:val="aa"/>
          <w:rFonts w:hint="cs"/>
          <w:rtl/>
        </w:rPr>
        <w:t>)</w:t>
      </w:r>
      <w:r>
        <w:rPr>
          <w:rFonts w:hint="cs"/>
          <w:rtl/>
          <w:lang w:eastAsia="en-US"/>
        </w:rPr>
        <w:t>:</w:t>
      </w:r>
    </w:p>
    <w:p w:rsidR="00151D8C" w:rsidRDefault="00151D8C" w:rsidP="00151D8C">
      <w:pPr>
        <w:pStyle w:val="a3"/>
        <w:rPr>
          <w:rtl/>
        </w:rPr>
      </w:pPr>
      <w:r>
        <w:rPr>
          <w:rtl/>
        </w:rPr>
        <w:t xml:space="preserve">וְהִנֵּה אָנֹכִי עִמָּךְ </w:t>
      </w:r>
      <w:proofErr w:type="spellStart"/>
      <w:r>
        <w:rPr>
          <w:rtl/>
        </w:rPr>
        <w:t>וּשְׁמַרְתִּיך</w:t>
      </w:r>
      <w:proofErr w:type="spellEnd"/>
      <w:r>
        <w:rPr>
          <w:rtl/>
        </w:rPr>
        <w:t>ָ בְּכֹל אֲשֶׁר תֵּלֵךְ וַהֲשִׁבֹתִיךָ אֶל הָאֲדָמָה הַזֹּאת כִּי לֹא אֶעֱזָבְךָ עַד אֲשֶׁר אִם עָשִׂיתִי אֵת אֲשֶׁר דִּבַּרְתִּי לָךְ:</w:t>
      </w:r>
    </w:p>
    <w:p w:rsidR="00151D8C" w:rsidRDefault="00151D8C" w:rsidP="00151D8C">
      <w:pPr>
        <w:rPr>
          <w:rStyle w:val="a4"/>
          <w:rtl/>
        </w:rPr>
      </w:pPr>
      <w:r>
        <w:rPr>
          <w:rFonts w:hint="cs"/>
          <w:rtl/>
        </w:rPr>
        <w:t xml:space="preserve">בזמן שיעקב חוזר ארצה, נמצא עשו בשעיר שבארץ אדום. למה הוא הלך לשם? כנראה שהוא חש, ואולי אף ידע, שהוא הפסיד במאבק עם יעקב, מאבק שהיה לא רק על הבכורה והברכה, אלא גם על ירושת הארץ. ירושה זו העניק </w:t>
      </w:r>
      <w:smartTag w:uri="urn:schemas-microsoft-com:office:smarttags" w:element="PersonName">
        <w:smartTagPr>
          <w:attr w:name="ProductID" w:val="יצחק ליעקב"/>
        </w:smartTagPr>
        <w:r>
          <w:rPr>
            <w:rFonts w:hint="cs"/>
            <w:rtl/>
          </w:rPr>
          <w:t>יצחק ליעקב</w:t>
        </w:r>
      </w:smartTag>
      <w:r>
        <w:rPr>
          <w:rFonts w:hint="cs"/>
          <w:rtl/>
        </w:rPr>
        <w:t xml:space="preserve"> בהיפרד</w:t>
      </w:r>
      <w:r>
        <w:rPr>
          <w:rFonts w:hint="eastAsia"/>
          <w:rtl/>
        </w:rPr>
        <w:t>ם</w:t>
      </w:r>
      <w:r>
        <w:rPr>
          <w:rFonts w:hint="cs"/>
          <w:rtl/>
        </w:rPr>
        <w:t xml:space="preserve"> </w:t>
      </w:r>
      <w:r w:rsidRPr="002A6A1A">
        <w:rPr>
          <w:rStyle w:val="aa"/>
          <w:rFonts w:hint="cs"/>
          <w:rtl/>
        </w:rPr>
        <w:t xml:space="preserve">(בראשית </w:t>
      </w:r>
      <w:proofErr w:type="spellStart"/>
      <w:r w:rsidRPr="002A6A1A">
        <w:rPr>
          <w:rStyle w:val="aa"/>
          <w:rFonts w:hint="cs"/>
          <w:rtl/>
        </w:rPr>
        <w:t>כח</w:t>
      </w:r>
      <w:proofErr w:type="spellEnd"/>
      <w:r w:rsidRPr="002A6A1A">
        <w:rPr>
          <w:rStyle w:val="aa"/>
          <w:rFonts w:hint="cs"/>
          <w:rtl/>
        </w:rPr>
        <w:t>, א-ד</w:t>
      </w:r>
      <w:r>
        <w:rPr>
          <w:rStyle w:val="aa"/>
          <w:rFonts w:hint="cs"/>
          <w:rtl/>
        </w:rPr>
        <w:t>)</w:t>
      </w:r>
      <w:r>
        <w:rPr>
          <w:rFonts w:hint="cs"/>
          <w:rtl/>
        </w:rPr>
        <w:t xml:space="preserve">: </w:t>
      </w:r>
    </w:p>
    <w:p w:rsidR="00151D8C" w:rsidRDefault="00151D8C" w:rsidP="00151D8C">
      <w:pPr>
        <w:pStyle w:val="a3"/>
        <w:rPr>
          <w:rStyle w:val="a4"/>
          <w:rtl/>
        </w:rPr>
      </w:pPr>
      <w:r w:rsidRPr="00086ED9">
        <w:rPr>
          <w:rStyle w:val="a4"/>
          <w:rtl/>
        </w:rPr>
        <w:t xml:space="preserve">וּלְזַרְעֲךָ אִתָּךְ לְרִשְׁתְּךָ אֶת אֶרֶץ </w:t>
      </w:r>
      <w:proofErr w:type="spellStart"/>
      <w:r w:rsidRPr="00086ED9">
        <w:rPr>
          <w:rStyle w:val="a4"/>
          <w:rtl/>
        </w:rPr>
        <w:t>מְגֻרֶיך</w:t>
      </w:r>
      <w:proofErr w:type="spellEnd"/>
      <w:r w:rsidRPr="00086ED9">
        <w:rPr>
          <w:rStyle w:val="a4"/>
          <w:rtl/>
        </w:rPr>
        <w:t xml:space="preserve">ָ אֲשֶׁר נָתַן </w:t>
      </w:r>
      <w:proofErr w:type="spellStart"/>
      <w:r w:rsidRPr="00086ED9">
        <w:rPr>
          <w:rStyle w:val="a4"/>
          <w:rtl/>
        </w:rPr>
        <w:t>אֱלֹהִים</w:t>
      </w:r>
      <w:proofErr w:type="spellEnd"/>
      <w:r w:rsidRPr="00086ED9">
        <w:rPr>
          <w:rStyle w:val="a4"/>
          <w:rtl/>
        </w:rPr>
        <w:t xml:space="preserve"> לְאַבְרָהָם</w:t>
      </w:r>
      <w:r>
        <w:rPr>
          <w:rStyle w:val="a4"/>
          <w:rFonts w:hint="cs"/>
          <w:rtl/>
        </w:rPr>
        <w:t>.</w:t>
      </w:r>
      <w:r w:rsidRPr="00086ED9">
        <w:rPr>
          <w:rStyle w:val="a4"/>
          <w:rFonts w:hint="cs"/>
          <w:rtl/>
        </w:rPr>
        <w:t xml:space="preserve"> </w:t>
      </w:r>
    </w:p>
    <w:p w:rsidR="00151D8C" w:rsidRDefault="00151D8C" w:rsidP="00151D8C">
      <w:pPr>
        <w:rPr>
          <w:rStyle w:val="a4"/>
          <w:rtl/>
        </w:rPr>
      </w:pPr>
      <w:r w:rsidRPr="00086ED9">
        <w:rPr>
          <w:rStyle w:val="a4"/>
          <w:rFonts w:hint="cs"/>
          <w:rtl/>
        </w:rPr>
        <w:t xml:space="preserve">לפי עדות הכתוב עשו ידע על ברכה זו. </w:t>
      </w:r>
      <w:r>
        <w:rPr>
          <w:rStyle w:val="a4"/>
          <w:rFonts w:hint="cs"/>
          <w:rtl/>
        </w:rPr>
        <w:t xml:space="preserve">היא גם </w:t>
      </w:r>
      <w:r w:rsidRPr="00086ED9">
        <w:rPr>
          <w:rStyle w:val="a4"/>
          <w:rFonts w:hint="cs"/>
          <w:rtl/>
        </w:rPr>
        <w:t>אושררה על ידי הקב"ה בחלום הסולם (</w:t>
      </w:r>
      <w:r w:rsidRPr="00086ED9">
        <w:rPr>
          <w:rStyle w:val="a4"/>
          <w:rtl/>
        </w:rPr>
        <w:t>בראשית</w:t>
      </w:r>
      <w:r w:rsidRPr="00086ED9">
        <w:rPr>
          <w:rStyle w:val="a4"/>
          <w:rFonts w:hint="cs"/>
          <w:rtl/>
        </w:rPr>
        <w:t xml:space="preserve"> </w:t>
      </w:r>
      <w:r w:rsidRPr="00086ED9">
        <w:rPr>
          <w:rStyle w:val="a4"/>
          <w:rtl/>
        </w:rPr>
        <w:t>פרק</w:t>
      </w:r>
      <w:r w:rsidRPr="00086ED9">
        <w:rPr>
          <w:rStyle w:val="a4"/>
          <w:rFonts w:hint="cs"/>
          <w:rtl/>
        </w:rPr>
        <w:t xml:space="preserve"> </w:t>
      </w:r>
      <w:proofErr w:type="spellStart"/>
      <w:r w:rsidRPr="00086ED9">
        <w:rPr>
          <w:rStyle w:val="a4"/>
          <w:rtl/>
        </w:rPr>
        <w:t>כח</w:t>
      </w:r>
      <w:r w:rsidRPr="00086ED9">
        <w:rPr>
          <w:rStyle w:val="a4"/>
          <w:rFonts w:hint="cs"/>
          <w:rtl/>
        </w:rPr>
        <w:t>,יג</w:t>
      </w:r>
      <w:proofErr w:type="spellEnd"/>
      <w:r w:rsidRPr="00086ED9">
        <w:rPr>
          <w:rStyle w:val="a4"/>
          <w:rFonts w:hint="cs"/>
          <w:rtl/>
        </w:rPr>
        <w:t xml:space="preserve">): </w:t>
      </w:r>
    </w:p>
    <w:p w:rsidR="00151D8C" w:rsidRDefault="00151D8C" w:rsidP="00151D8C">
      <w:pPr>
        <w:pStyle w:val="a3"/>
        <w:rPr>
          <w:rStyle w:val="a4"/>
          <w:rtl/>
        </w:rPr>
      </w:pPr>
      <w:r w:rsidRPr="00086ED9">
        <w:rPr>
          <w:rStyle w:val="a4"/>
          <w:rtl/>
        </w:rPr>
        <w:t xml:space="preserve">הָאָרֶץ אֲשֶׁר אַתָּה שֹׁכֵב עָלֶיהָ לְךָ </w:t>
      </w:r>
      <w:proofErr w:type="spellStart"/>
      <w:r w:rsidRPr="00086ED9">
        <w:rPr>
          <w:rStyle w:val="a4"/>
          <w:rtl/>
        </w:rPr>
        <w:t>אֶתְּנֶנָּה</w:t>
      </w:r>
      <w:proofErr w:type="spellEnd"/>
      <w:r w:rsidRPr="00086ED9">
        <w:rPr>
          <w:rStyle w:val="a4"/>
          <w:rtl/>
        </w:rPr>
        <w:t xml:space="preserve"> וּלְזַרְעֶךָ:</w:t>
      </w:r>
    </w:p>
    <w:p w:rsidR="00151D8C" w:rsidRPr="0005353B" w:rsidRDefault="00151D8C" w:rsidP="00151D8C">
      <w:pPr>
        <w:pStyle w:val="3"/>
        <w:rPr>
          <w:rStyle w:val="a4"/>
          <w:rtl/>
        </w:rPr>
      </w:pPr>
      <w:r w:rsidRPr="0005353B">
        <w:rPr>
          <w:rStyle w:val="a4"/>
          <w:rFonts w:hint="cs"/>
          <w:rtl/>
        </w:rPr>
        <w:lastRenderedPageBreak/>
        <w:t>ניתן ליעקב אבינו רמז ולא חש בו</w:t>
      </w:r>
    </w:p>
    <w:p w:rsidR="00151D8C" w:rsidRDefault="00151D8C" w:rsidP="00151D8C">
      <w:pPr>
        <w:rPr>
          <w:rtl/>
        </w:rPr>
      </w:pPr>
      <w:r>
        <w:rPr>
          <w:rFonts w:hint="cs"/>
          <w:rtl/>
        </w:rPr>
        <w:t xml:space="preserve">והנה, באופן מפתיע, הרגיש יעקב צורך לשלוח מלאכים אל עשו אחיו ארצה שעיר על מנת לפייסו ולמצוא חן בעיניו. וכל כך למה? האם יש ליעקב רגשות אשמה על שהוא כביכול נישל את עשו מאדמתו? או שמא יש לו נקיפות מצפון על שהוא עקב אותו פעמיים – </w:t>
      </w:r>
      <w:proofErr w:type="spellStart"/>
      <w:r>
        <w:rPr>
          <w:rFonts w:hint="cs"/>
          <w:rtl/>
        </w:rPr>
        <w:t>בבכורהובברכה</w:t>
      </w:r>
      <w:proofErr w:type="spellEnd"/>
      <w:r>
        <w:rPr>
          <w:rFonts w:hint="cs"/>
          <w:rtl/>
        </w:rPr>
        <w:t xml:space="preserve">? </w:t>
      </w:r>
    </w:p>
    <w:p w:rsidR="00151D8C" w:rsidRDefault="00151D8C" w:rsidP="00151D8C">
      <w:pPr>
        <w:rPr>
          <w:rtl/>
        </w:rPr>
      </w:pPr>
      <w:r>
        <w:rPr>
          <w:rFonts w:hint="cs"/>
          <w:rtl/>
        </w:rPr>
        <w:t>מעיון בפסוקי התורה ניתן אולי להבין שיעקב רצה להקדים תרופה למכה, ולמנוע עימות מחודש בינו לבין אחיו. ברם, למה לחשוש מעימות? כיצד יֵדַע עשו שיעקב חוזר, הרי הוא נמצא בשעיר הרחוקה?</w:t>
      </w:r>
      <w:r w:rsidRPr="00C03AC7">
        <w:rPr>
          <w:rStyle w:val="a7"/>
        </w:rPr>
        <w:footnoteReference w:id="2"/>
      </w:r>
      <w:r>
        <w:rPr>
          <w:rFonts w:hint="cs"/>
          <w:rtl/>
        </w:rPr>
        <w:t xml:space="preserve"> האם אין יעקב רואה צל הרים כהרים?</w:t>
      </w:r>
    </w:p>
    <w:p w:rsidR="00151D8C" w:rsidRDefault="00151D8C" w:rsidP="00151D8C">
      <w:pPr>
        <w:rPr>
          <w:rtl/>
          <w:lang w:eastAsia="en-US"/>
        </w:rPr>
      </w:pPr>
      <w:r>
        <w:rPr>
          <w:rFonts w:hint="cs"/>
          <w:rtl/>
          <w:lang w:eastAsia="en-US"/>
        </w:rPr>
        <w:t xml:space="preserve">תגובת עשו הייתה - הליכה לקראת יעקב וארבע מאות איש עמו. </w:t>
      </w:r>
    </w:p>
    <w:p w:rsidR="00151D8C" w:rsidRDefault="00151D8C" w:rsidP="00151D8C">
      <w:pPr>
        <w:rPr>
          <w:rtl/>
          <w:lang w:eastAsia="en-US"/>
        </w:rPr>
      </w:pPr>
      <w:r>
        <w:rPr>
          <w:rFonts w:hint="cs"/>
          <w:rtl/>
          <w:lang w:eastAsia="en-US"/>
        </w:rPr>
        <w:t xml:space="preserve">מה הייתה מטרת עשו, טובה או רעה? איננו יודעים. אך עובדה היא שיעקב חשש מאוד מאחיו: "ויירא יעקב מאד ויצר לו". ובתפילתו  הוא אומר: "הצילני נא מיד אחי מיד עשו, כי ירא אנכי אתו, פן יבוא והכני אם על בנים". היש הצדקה ליראה הגדולה הזאת? האין היא עלולה לקלקל את השורה? יש דורשים אותה לשבח </w:t>
      </w:r>
      <w:r w:rsidRPr="002A6A1A">
        <w:rPr>
          <w:rStyle w:val="aa"/>
          <w:rFonts w:hint="cs"/>
          <w:rtl/>
        </w:rPr>
        <w:t xml:space="preserve">(רמב"ן </w:t>
      </w:r>
      <w:proofErr w:type="spellStart"/>
      <w:r w:rsidRPr="002A6A1A">
        <w:rPr>
          <w:rStyle w:val="aa"/>
          <w:rFonts w:hint="cs"/>
          <w:rtl/>
        </w:rPr>
        <w:t>לב,יג</w:t>
      </w:r>
      <w:proofErr w:type="spellEnd"/>
      <w:r>
        <w:rPr>
          <w:rStyle w:val="aa"/>
          <w:rFonts w:hint="cs"/>
          <w:rtl/>
        </w:rPr>
        <w:t>)</w:t>
      </w:r>
      <w:r>
        <w:rPr>
          <w:rFonts w:hint="cs"/>
          <w:rtl/>
          <w:lang w:eastAsia="en-US"/>
        </w:rPr>
        <w:t>:</w:t>
      </w:r>
    </w:p>
    <w:p w:rsidR="00151D8C" w:rsidRPr="001F165E" w:rsidRDefault="00151D8C" w:rsidP="00151D8C">
      <w:pPr>
        <w:pStyle w:val="a3"/>
        <w:rPr>
          <w:spacing w:val="-4"/>
          <w:rtl/>
        </w:rPr>
      </w:pPr>
      <w:r w:rsidRPr="001F165E">
        <w:rPr>
          <w:spacing w:val="-4"/>
          <w:rtl/>
        </w:rPr>
        <w:t xml:space="preserve">אבל </w:t>
      </w:r>
      <w:proofErr w:type="spellStart"/>
      <w:r w:rsidRPr="001F165E">
        <w:rPr>
          <w:spacing w:val="-4"/>
          <w:rtl/>
        </w:rPr>
        <w:t>הכל</w:t>
      </w:r>
      <w:proofErr w:type="spellEnd"/>
      <w:r w:rsidRPr="001F165E">
        <w:rPr>
          <w:spacing w:val="-4"/>
          <w:rtl/>
        </w:rPr>
        <w:t xml:space="preserve"> מיראת חטא, כי דרך הצדיקים לירא תמיד, והיה </w:t>
      </w:r>
      <w:proofErr w:type="spellStart"/>
      <w:r w:rsidRPr="001F165E">
        <w:rPr>
          <w:spacing w:val="-4"/>
          <w:rtl/>
        </w:rPr>
        <w:t>מתירא</w:t>
      </w:r>
      <w:proofErr w:type="spellEnd"/>
      <w:r w:rsidRPr="001F165E">
        <w:rPr>
          <w:spacing w:val="-4"/>
          <w:rtl/>
        </w:rPr>
        <w:t xml:space="preserve"> אולי אפילו משיצא משם חטא</w:t>
      </w:r>
      <w:r>
        <w:rPr>
          <w:rFonts w:hint="cs"/>
          <w:spacing w:val="-4"/>
          <w:rtl/>
        </w:rPr>
        <w:t>,</w:t>
      </w:r>
      <w:r w:rsidRPr="001F165E">
        <w:rPr>
          <w:spacing w:val="-4"/>
          <w:rtl/>
        </w:rPr>
        <w:t xml:space="preserve"> בבואו בברית עם לבן עובד עבודה זרה</w:t>
      </w:r>
      <w:r>
        <w:rPr>
          <w:rFonts w:hint="cs"/>
          <w:spacing w:val="-4"/>
          <w:rtl/>
        </w:rPr>
        <w:t>,</w:t>
      </w:r>
      <w:r w:rsidRPr="001F165E">
        <w:rPr>
          <w:spacing w:val="-4"/>
          <w:rtl/>
        </w:rPr>
        <w:t xml:space="preserve"> או בדבר אחר. ושגיאות מי יבין:</w:t>
      </w:r>
    </w:p>
    <w:p w:rsidR="00151D8C" w:rsidRDefault="00151D8C" w:rsidP="00151D8C">
      <w:pPr>
        <w:pStyle w:val="ac"/>
        <w:rPr>
          <w:rtl/>
          <w:lang w:eastAsia="en-US"/>
        </w:rPr>
      </w:pPr>
      <w:r>
        <w:rPr>
          <w:rFonts w:hint="cs"/>
          <w:rtl/>
          <w:lang w:eastAsia="en-US"/>
        </w:rPr>
        <w:t>ויש דורשים אותה לגנאי:</w:t>
      </w:r>
    </w:p>
    <w:p w:rsidR="00151D8C" w:rsidRDefault="00151D8C" w:rsidP="00151D8C">
      <w:pPr>
        <w:pStyle w:val="a3"/>
        <w:rPr>
          <w:rtl/>
        </w:rPr>
      </w:pPr>
      <w:r>
        <w:rPr>
          <w:rFonts w:hint="cs"/>
          <w:rtl/>
        </w:rPr>
        <w:t xml:space="preserve">ר' אלעזר </w:t>
      </w:r>
      <w:proofErr w:type="spellStart"/>
      <w:r>
        <w:rPr>
          <w:rFonts w:hint="cs"/>
          <w:rtl/>
        </w:rPr>
        <w:t>המודעי</w:t>
      </w:r>
      <w:proofErr w:type="spellEnd"/>
      <w:r>
        <w:rPr>
          <w:rFonts w:hint="cs"/>
          <w:rtl/>
        </w:rPr>
        <w:t xml:space="preserve"> אומר: זה </w:t>
      </w:r>
      <w:r w:rsidRPr="002A6A1A">
        <w:rPr>
          <w:rStyle w:val="aa"/>
          <w:rFonts w:hint="cs"/>
          <w:rtl/>
        </w:rPr>
        <w:t>(</w:t>
      </w:r>
      <w:smartTag w:uri="urn:schemas-microsoft-com:office:smarttags" w:element="PersonName">
        <w:r w:rsidRPr="002A6A1A">
          <w:rPr>
            <w:rStyle w:val="aa"/>
            <w:rFonts w:hint="cs"/>
            <w:rtl/>
          </w:rPr>
          <w:t>משה</w:t>
        </w:r>
      </w:smartTag>
      <w:r w:rsidRPr="002A6A1A">
        <w:rPr>
          <w:rStyle w:val="aa"/>
          <w:rFonts w:hint="cs"/>
          <w:rtl/>
        </w:rPr>
        <w:t xml:space="preserve"> רבנו</w:t>
      </w:r>
      <w:r>
        <w:rPr>
          <w:rStyle w:val="aa"/>
          <w:rFonts w:hint="cs"/>
          <w:rtl/>
        </w:rPr>
        <w:t>)</w:t>
      </w:r>
      <w:r>
        <w:rPr>
          <w:rFonts w:hint="cs"/>
          <w:rtl/>
        </w:rPr>
        <w:t xml:space="preserve"> אחד מארבעה צדיקים שנתן להם רמז, שנים חשו ושנים לא חשו. </w:t>
      </w:r>
      <w:smartTag w:uri="urn:schemas-microsoft-com:office:smarttags" w:element="PersonName">
        <w:smartTagPr>
          <w:attr w:name="ProductID" w:val="משה נתן"/>
        </w:smartTagPr>
        <w:smartTag w:uri="urn:schemas-microsoft-com:office:smarttags" w:element="PersonName">
          <w:r>
            <w:rPr>
              <w:rFonts w:hint="cs"/>
              <w:rtl/>
            </w:rPr>
            <w:t>משה</w:t>
          </w:r>
        </w:smartTag>
        <w:r>
          <w:rPr>
            <w:rFonts w:hint="cs"/>
            <w:rtl/>
          </w:rPr>
          <w:t xml:space="preserve"> נתן</w:t>
        </w:r>
      </w:smartTag>
      <w:r>
        <w:rPr>
          <w:rFonts w:hint="cs"/>
          <w:rtl/>
        </w:rPr>
        <w:t xml:space="preserve"> לו רמז ולא חש, </w:t>
      </w:r>
      <w:smartTag w:uri="urn:schemas-microsoft-com:office:smarttags" w:element="PersonName">
        <w:smartTagPr>
          <w:attr w:name="ProductID" w:val="יעקב נתן"/>
        </w:smartTagPr>
        <w:r>
          <w:rPr>
            <w:rFonts w:hint="cs"/>
            <w:rtl/>
          </w:rPr>
          <w:t>יעקב נתן</w:t>
        </w:r>
      </w:smartTag>
      <w:r>
        <w:rPr>
          <w:rFonts w:hint="cs"/>
          <w:rtl/>
        </w:rPr>
        <w:t xml:space="preserve"> לו רמז ולא חש, דוד ו</w:t>
      </w:r>
      <w:smartTag w:uri="urn:schemas-microsoft-com:office:smarttags" w:element="PersonName">
        <w:smartTagPr>
          <w:attr w:name="ProductID" w:val="מרדכי נתן"/>
        </w:smartTagPr>
        <w:r>
          <w:rPr>
            <w:rFonts w:hint="cs"/>
            <w:rtl/>
          </w:rPr>
          <w:t>מרדכי נתן</w:t>
        </w:r>
      </w:smartTag>
      <w:r>
        <w:rPr>
          <w:rFonts w:hint="cs"/>
          <w:rtl/>
        </w:rPr>
        <w:t xml:space="preserve"> להם רמז וחשו.</w:t>
      </w:r>
    </w:p>
    <w:p w:rsidR="00151D8C" w:rsidRDefault="00151D8C" w:rsidP="00151D8C">
      <w:pPr>
        <w:pStyle w:val="a3"/>
        <w:rPr>
          <w:rtl/>
        </w:rPr>
      </w:pPr>
      <w:smartTag w:uri="urn:schemas-microsoft-com:office:smarttags" w:element="PersonName">
        <w:r>
          <w:rPr>
            <w:rFonts w:hint="cs"/>
            <w:rtl/>
          </w:rPr>
          <w:t>משה</w:t>
        </w:r>
      </w:smartTag>
      <w:r>
        <w:rPr>
          <w:rFonts w:hint="cs"/>
          <w:rtl/>
        </w:rPr>
        <w:t xml:space="preserve"> מנין? "ושים באזני יהושע", אמר: יהושע מנחיל ישראל את הארץ, ובסוף משה עומד ומתחנן שנאמר: "ואתחנן אל ה' בעת ההיא </w:t>
      </w:r>
      <w:proofErr w:type="spellStart"/>
      <w:r>
        <w:rPr>
          <w:rFonts w:hint="cs"/>
          <w:rtl/>
        </w:rPr>
        <w:t>לאמר</w:t>
      </w:r>
      <w:proofErr w:type="spellEnd"/>
      <w:r>
        <w:rPr>
          <w:rFonts w:hint="cs"/>
          <w:rtl/>
        </w:rPr>
        <w:t xml:space="preserve">" </w:t>
      </w:r>
      <w:r w:rsidRPr="002A6A1A">
        <w:rPr>
          <w:rStyle w:val="aa"/>
          <w:rFonts w:hint="cs"/>
          <w:rtl/>
        </w:rPr>
        <w:t xml:space="preserve">(דברים ג, </w:t>
      </w:r>
      <w:proofErr w:type="spellStart"/>
      <w:r w:rsidRPr="002A6A1A">
        <w:rPr>
          <w:rStyle w:val="aa"/>
          <w:rFonts w:hint="cs"/>
          <w:rtl/>
        </w:rPr>
        <w:t>כג</w:t>
      </w:r>
      <w:proofErr w:type="spellEnd"/>
      <w:r>
        <w:rPr>
          <w:rStyle w:val="aa"/>
          <w:rFonts w:hint="cs"/>
          <w:rtl/>
        </w:rPr>
        <w:t>)</w:t>
      </w:r>
      <w:r>
        <w:rPr>
          <w:rFonts w:hint="cs"/>
          <w:rtl/>
        </w:rPr>
        <w:t>.</w:t>
      </w:r>
    </w:p>
    <w:p w:rsidR="00151D8C" w:rsidRDefault="00151D8C" w:rsidP="00151D8C">
      <w:pPr>
        <w:pStyle w:val="a3"/>
        <w:rPr>
          <w:rtl/>
        </w:rPr>
      </w:pPr>
      <w:smartTag w:uri="urn:schemas-microsoft-com:office:smarttags" w:element="PersonName">
        <w:smartTagPr>
          <w:attr w:name="ProductID" w:val="יעקב נתן"/>
        </w:smartTagPr>
        <w:r>
          <w:rPr>
            <w:rFonts w:hint="cs"/>
            <w:rtl/>
          </w:rPr>
          <w:t>יעקב נתן</w:t>
        </w:r>
      </w:smartTag>
      <w:r>
        <w:rPr>
          <w:rFonts w:hint="cs"/>
          <w:rtl/>
        </w:rPr>
        <w:t xml:space="preserve"> לו רמז ולא חש, שנאמר: "והנה אנכי עמך </w:t>
      </w:r>
      <w:proofErr w:type="spellStart"/>
      <w:r>
        <w:rPr>
          <w:rFonts w:hint="cs"/>
          <w:rtl/>
        </w:rPr>
        <w:t>ושמרתיך</w:t>
      </w:r>
      <w:proofErr w:type="spellEnd"/>
      <w:r>
        <w:rPr>
          <w:rFonts w:hint="cs"/>
          <w:rtl/>
        </w:rPr>
        <w:t xml:space="preserve"> בכל אשר תלך, והשבתיך אל האדמה הזאת, כי לא אעזבך עד אשר אם עשיתי את אשר דברתי לך" </w:t>
      </w:r>
      <w:r w:rsidRPr="002A6A1A">
        <w:rPr>
          <w:rStyle w:val="aa"/>
          <w:rFonts w:hint="cs"/>
          <w:rtl/>
        </w:rPr>
        <w:t xml:space="preserve">(בראשית </w:t>
      </w:r>
      <w:proofErr w:type="spellStart"/>
      <w:r w:rsidRPr="002A6A1A">
        <w:rPr>
          <w:rStyle w:val="aa"/>
          <w:rFonts w:hint="cs"/>
          <w:rtl/>
        </w:rPr>
        <w:t>כח</w:t>
      </w:r>
      <w:proofErr w:type="spellEnd"/>
      <w:r w:rsidRPr="002A6A1A">
        <w:rPr>
          <w:rStyle w:val="aa"/>
          <w:rFonts w:hint="cs"/>
          <w:rtl/>
        </w:rPr>
        <w:t>, טו</w:t>
      </w:r>
      <w:r>
        <w:rPr>
          <w:rStyle w:val="aa"/>
          <w:rFonts w:hint="cs"/>
          <w:rtl/>
        </w:rPr>
        <w:t>)</w:t>
      </w:r>
      <w:r>
        <w:rPr>
          <w:rFonts w:hint="cs"/>
          <w:rtl/>
        </w:rPr>
        <w:t xml:space="preserve">, והוא היה מפחד ויירא, שנאמר: "ויירא יעקב מאד וייצר לו" </w:t>
      </w:r>
      <w:r w:rsidRPr="002A6A1A">
        <w:rPr>
          <w:rStyle w:val="aa"/>
          <w:rFonts w:hint="cs"/>
          <w:rtl/>
        </w:rPr>
        <w:t>(בראשית לב, ח</w:t>
      </w:r>
      <w:r>
        <w:rPr>
          <w:rStyle w:val="aa"/>
          <w:rFonts w:hint="cs"/>
          <w:rtl/>
        </w:rPr>
        <w:t>)</w:t>
      </w:r>
      <w:r>
        <w:rPr>
          <w:rFonts w:hint="cs"/>
          <w:rtl/>
        </w:rPr>
        <w:t>. אדם שהקב"ה הבטיחו היה ירא ומפחד? אלא שאמר יעקב אבינו, אוי לי שמא יגרום החטא.</w:t>
      </w:r>
    </w:p>
    <w:p w:rsidR="00151D8C" w:rsidRDefault="00151D8C" w:rsidP="00151D8C">
      <w:pPr>
        <w:pStyle w:val="a3"/>
        <w:rPr>
          <w:rtl/>
        </w:rPr>
      </w:pPr>
      <w:smartTag w:uri="urn:schemas-microsoft-com:office:smarttags" w:element="PersonName">
        <w:smartTagPr>
          <w:attr w:name="ProductID" w:val="דוד נתן"/>
        </w:smartTagPr>
        <w:r>
          <w:rPr>
            <w:rFonts w:hint="cs"/>
            <w:rtl/>
          </w:rPr>
          <w:t>דוד נתן</w:t>
        </w:r>
      </w:smartTag>
      <w:r>
        <w:rPr>
          <w:rFonts w:hint="cs"/>
          <w:rtl/>
        </w:rPr>
        <w:t xml:space="preserve"> לו רמז וחש, שנאמר: "גם את הארי גם את הדוב הכה עבדך" </w:t>
      </w:r>
      <w:r w:rsidRPr="002A6A1A">
        <w:rPr>
          <w:rStyle w:val="aa"/>
          <w:rFonts w:hint="cs"/>
          <w:rtl/>
        </w:rPr>
        <w:t xml:space="preserve">(שמואל א' </w:t>
      </w:r>
      <w:proofErr w:type="spellStart"/>
      <w:r w:rsidRPr="002A6A1A">
        <w:rPr>
          <w:rStyle w:val="aa"/>
          <w:rFonts w:hint="cs"/>
          <w:rtl/>
        </w:rPr>
        <w:t>יז</w:t>
      </w:r>
      <w:proofErr w:type="spellEnd"/>
      <w:r w:rsidRPr="002A6A1A">
        <w:rPr>
          <w:rStyle w:val="aa"/>
          <w:rFonts w:hint="cs"/>
          <w:rtl/>
        </w:rPr>
        <w:t>, לו</w:t>
      </w:r>
      <w:r>
        <w:rPr>
          <w:rStyle w:val="aa"/>
          <w:rFonts w:hint="cs"/>
          <w:rtl/>
        </w:rPr>
        <w:t>)</w:t>
      </w:r>
      <w:r>
        <w:rPr>
          <w:rFonts w:hint="cs"/>
          <w:rtl/>
        </w:rPr>
        <w:t xml:space="preserve">, אמר דוד: וכי מה אני ספון </w:t>
      </w:r>
      <w:proofErr w:type="spellStart"/>
      <w:r>
        <w:rPr>
          <w:rFonts w:hint="cs"/>
          <w:rtl/>
        </w:rPr>
        <w:t>שהכתי</w:t>
      </w:r>
      <w:proofErr w:type="spellEnd"/>
      <w:r>
        <w:rPr>
          <w:rFonts w:hint="cs"/>
          <w:rtl/>
        </w:rPr>
        <w:t xml:space="preserve"> חיות רעות אלו? אלא שמא עתיד לארע ל</w:t>
      </w:r>
      <w:smartTag w:uri="urn:schemas-microsoft-com:office:smarttags" w:element="PersonName">
        <w:r>
          <w:rPr>
            <w:rFonts w:hint="cs"/>
            <w:rtl/>
          </w:rPr>
          <w:t>ישראל</w:t>
        </w:r>
      </w:smartTag>
      <w:r>
        <w:rPr>
          <w:rFonts w:hint="cs"/>
          <w:rtl/>
        </w:rPr>
        <w:t xml:space="preserve"> דבר והם </w:t>
      </w:r>
      <w:proofErr w:type="spellStart"/>
      <w:r>
        <w:rPr>
          <w:rFonts w:hint="cs"/>
          <w:rtl/>
        </w:rPr>
        <w:t>עתידין</w:t>
      </w:r>
      <w:proofErr w:type="spellEnd"/>
      <w:r>
        <w:rPr>
          <w:rFonts w:hint="cs"/>
          <w:rtl/>
        </w:rPr>
        <w:t xml:space="preserve"> להינצל על ידי.</w:t>
      </w:r>
    </w:p>
    <w:p w:rsidR="00151D8C" w:rsidRDefault="00151D8C" w:rsidP="00151D8C">
      <w:pPr>
        <w:pStyle w:val="a3"/>
        <w:rPr>
          <w:rtl/>
        </w:rPr>
      </w:pPr>
      <w:r>
        <w:rPr>
          <w:rFonts w:hint="cs"/>
          <w:rtl/>
        </w:rPr>
        <w:t xml:space="preserve">מרדכי נתן לו רמז וחש, שנאמר: "ובכל יום ויום מרדכי </w:t>
      </w:r>
      <w:proofErr w:type="spellStart"/>
      <w:r>
        <w:rPr>
          <w:rFonts w:hint="cs"/>
          <w:rtl/>
        </w:rPr>
        <w:t>מתהלך"וגו</w:t>
      </w:r>
      <w:proofErr w:type="spellEnd"/>
      <w:r>
        <w:rPr>
          <w:rFonts w:hint="cs"/>
          <w:rtl/>
        </w:rPr>
        <w:t xml:space="preserve">' </w:t>
      </w:r>
      <w:r w:rsidRPr="002A6A1A">
        <w:rPr>
          <w:rStyle w:val="aa"/>
          <w:rFonts w:hint="cs"/>
          <w:rtl/>
        </w:rPr>
        <w:t>(אסתר ב, יא</w:t>
      </w:r>
      <w:r>
        <w:rPr>
          <w:rStyle w:val="aa"/>
          <w:rFonts w:hint="cs"/>
          <w:rtl/>
        </w:rPr>
        <w:t>)</w:t>
      </w:r>
      <w:r>
        <w:rPr>
          <w:rFonts w:hint="cs"/>
          <w:rtl/>
        </w:rPr>
        <w:t>, אלא אמר מרדכי: אפשר חסידה זו תינש</w:t>
      </w:r>
      <w:r>
        <w:rPr>
          <w:rFonts w:hint="eastAsia"/>
          <w:rtl/>
        </w:rPr>
        <w:t>א</w:t>
      </w:r>
      <w:r>
        <w:rPr>
          <w:rFonts w:hint="cs"/>
          <w:rtl/>
        </w:rPr>
        <w:t xml:space="preserve"> לערל זה? אלא שמא עתיד לארע לישראל דבר והם </w:t>
      </w:r>
      <w:proofErr w:type="spellStart"/>
      <w:r>
        <w:rPr>
          <w:rFonts w:hint="cs"/>
          <w:rtl/>
        </w:rPr>
        <w:t>עתידין</w:t>
      </w:r>
      <w:proofErr w:type="spellEnd"/>
      <w:r>
        <w:rPr>
          <w:rFonts w:hint="cs"/>
          <w:rtl/>
        </w:rPr>
        <w:t xml:space="preserve"> </w:t>
      </w:r>
      <w:proofErr w:type="spellStart"/>
      <w:r>
        <w:rPr>
          <w:rFonts w:hint="cs"/>
          <w:rtl/>
        </w:rPr>
        <w:t>להנצל</w:t>
      </w:r>
      <w:proofErr w:type="spellEnd"/>
      <w:r>
        <w:rPr>
          <w:rFonts w:hint="cs"/>
          <w:rtl/>
        </w:rPr>
        <w:t xml:space="preserve"> על ידה.</w:t>
      </w:r>
    </w:p>
    <w:p w:rsidR="00151D8C" w:rsidRDefault="00151D8C" w:rsidP="00151D8C">
      <w:pPr>
        <w:pStyle w:val="ad"/>
        <w:rPr>
          <w:rtl/>
        </w:rPr>
      </w:pPr>
      <w:r>
        <w:rPr>
          <w:rFonts w:hint="cs"/>
          <w:rtl/>
        </w:rPr>
        <w:t>"</w:t>
      </w:r>
      <w:smartTag w:uri="urn:schemas-microsoft-com:office:smarttags" w:element="PersonName">
        <w:r>
          <w:rPr>
            <w:rFonts w:hint="cs"/>
            <w:rtl/>
          </w:rPr>
          <w:t>מכ</w:t>
        </w:r>
      </w:smartTag>
      <w:r>
        <w:rPr>
          <w:rFonts w:hint="cs"/>
          <w:rtl/>
        </w:rPr>
        <w:t xml:space="preserve">ילתא דרבי ישמעאל" בשלח - מס' </w:t>
      </w:r>
      <w:proofErr w:type="spellStart"/>
      <w:r>
        <w:rPr>
          <w:rFonts w:hint="cs"/>
          <w:rtl/>
        </w:rPr>
        <w:t>דעמלק</w:t>
      </w:r>
      <w:proofErr w:type="spellEnd"/>
      <w:r>
        <w:rPr>
          <w:rFonts w:hint="cs"/>
          <w:rtl/>
        </w:rPr>
        <w:t xml:space="preserve"> בשלח פרשה ב ד"ה ויאמר ה'</w:t>
      </w:r>
    </w:p>
    <w:p w:rsidR="00151D8C" w:rsidRDefault="00151D8C" w:rsidP="00151D8C">
      <w:pPr>
        <w:rPr>
          <w:rtl/>
        </w:rPr>
      </w:pPr>
      <w:r>
        <w:rPr>
          <w:rFonts w:hint="cs"/>
          <w:rtl/>
        </w:rPr>
        <w:t>כיוון שיעקב לא חש ברמז ופחד יתר על המידה, הרי גם התנהלותו בהמשך לא הייתה לפי שורת הדין. הוא עבר לפני כולם והשתחווה לעשו שבע פעמים, וכן השתחוו השפחות וילדיהן, לאה וילדיה ויוסף ורחל. כמו כן הוא הכתיר את עשו אחיו בתואר אדון שמונה פעמים, ואת עצמו השפיל וכינה בתואר עבד חמש פעמים. על כל אלה באו חז"ל חשבון עם יעקב אבינו כמו שנראה בסמוך.</w:t>
      </w:r>
    </w:p>
    <w:p w:rsidR="00151D8C" w:rsidRDefault="00151D8C" w:rsidP="00151D8C">
      <w:pPr>
        <w:pStyle w:val="3"/>
        <w:rPr>
          <w:rtl/>
        </w:rPr>
      </w:pPr>
      <w:bookmarkStart w:id="3" w:name="_Toc239011207"/>
      <w:r>
        <w:rPr>
          <w:rFonts w:hint="cs"/>
          <w:rtl/>
        </w:rPr>
        <w:t xml:space="preserve">ואלה המלכים אשר מלכו בארץ אדום לפני מלֹך </w:t>
      </w:r>
      <w:proofErr w:type="spellStart"/>
      <w:r>
        <w:rPr>
          <w:rFonts w:hint="cs"/>
          <w:rtl/>
        </w:rPr>
        <w:t>מֶלך</w:t>
      </w:r>
      <w:proofErr w:type="spellEnd"/>
      <w:r>
        <w:rPr>
          <w:rFonts w:hint="cs"/>
          <w:rtl/>
        </w:rPr>
        <w:t xml:space="preserve"> לבני </w:t>
      </w:r>
      <w:smartTag w:uri="urn:schemas-microsoft-com:office:smarttags" w:element="PersonName">
        <w:r>
          <w:rPr>
            <w:rFonts w:hint="cs"/>
            <w:rtl/>
          </w:rPr>
          <w:t>ישראל</w:t>
        </w:r>
      </w:smartTag>
      <w:bookmarkEnd w:id="3"/>
    </w:p>
    <w:p w:rsidR="00151D8C" w:rsidRDefault="00151D8C" w:rsidP="00151D8C">
      <w:pPr>
        <w:pStyle w:val="a3"/>
        <w:rPr>
          <w:rtl/>
        </w:rPr>
      </w:pPr>
      <w:r>
        <w:rPr>
          <w:rFonts w:hint="cs"/>
          <w:rtl/>
        </w:rPr>
        <w:t xml:space="preserve">באותה שעה שקרא יעקב לעשו אדוני, אמר לו הקב"ה: אתה השפלת עצמך וקראת לעשו אדוני ח' פעמים, חייך אני מעמיד מבניו שמנה מלכים קודם לבניך, שנאמר </w:t>
      </w:r>
      <w:r w:rsidRPr="002A6A1A">
        <w:rPr>
          <w:rStyle w:val="aa"/>
          <w:rFonts w:hint="cs"/>
          <w:rtl/>
        </w:rPr>
        <w:t>(בראשית לו</w:t>
      </w:r>
      <w:r>
        <w:rPr>
          <w:rStyle w:val="aa"/>
          <w:rFonts w:hint="cs"/>
          <w:rtl/>
        </w:rPr>
        <w:t>)</w:t>
      </w:r>
      <w:r>
        <w:rPr>
          <w:rFonts w:hint="cs"/>
          <w:rtl/>
        </w:rPr>
        <w:t xml:space="preserve">: "ואלה המלכים אשר מלכו באדום לפני מלך </w:t>
      </w:r>
      <w:proofErr w:type="spellStart"/>
      <w:r>
        <w:rPr>
          <w:rFonts w:hint="cs"/>
          <w:rtl/>
        </w:rPr>
        <w:t>מלך</w:t>
      </w:r>
      <w:proofErr w:type="spellEnd"/>
      <w:r>
        <w:rPr>
          <w:rFonts w:hint="cs"/>
          <w:rtl/>
        </w:rPr>
        <w:t xml:space="preserve"> לבני </w:t>
      </w:r>
      <w:smartTag w:uri="urn:schemas-microsoft-com:office:smarttags" w:element="PersonName">
        <w:r>
          <w:rPr>
            <w:rFonts w:hint="cs"/>
            <w:rtl/>
          </w:rPr>
          <w:t>ישראל</w:t>
        </w:r>
      </w:smartTag>
      <w:r>
        <w:rPr>
          <w:rFonts w:hint="cs"/>
          <w:rtl/>
        </w:rPr>
        <w:t>".</w:t>
      </w:r>
    </w:p>
    <w:p w:rsidR="00151D8C" w:rsidRDefault="00151D8C" w:rsidP="00151D8C">
      <w:pPr>
        <w:pStyle w:val="ad"/>
        <w:rPr>
          <w:rtl/>
        </w:rPr>
      </w:pPr>
      <w:r>
        <w:rPr>
          <w:rtl/>
        </w:rPr>
        <w:t>"</w:t>
      </w:r>
      <w:r>
        <w:rPr>
          <w:rFonts w:hint="cs"/>
          <w:rtl/>
        </w:rPr>
        <w:t>בראשית רבה</w:t>
      </w:r>
      <w:r>
        <w:rPr>
          <w:rtl/>
        </w:rPr>
        <w:t>"</w:t>
      </w:r>
      <w:r>
        <w:rPr>
          <w:rFonts w:hint="cs"/>
          <w:rtl/>
        </w:rPr>
        <w:t xml:space="preserve"> </w:t>
      </w:r>
      <w:r w:rsidRPr="002A6A1A">
        <w:rPr>
          <w:rStyle w:val="aa"/>
          <w:rFonts w:hint="cs"/>
          <w:rtl/>
        </w:rPr>
        <w:t>(</w:t>
      </w:r>
      <w:proofErr w:type="spellStart"/>
      <w:r w:rsidRPr="002A6A1A">
        <w:rPr>
          <w:rStyle w:val="aa"/>
          <w:rFonts w:hint="cs"/>
          <w:rtl/>
        </w:rPr>
        <w:t>וילנא</w:t>
      </w:r>
      <w:proofErr w:type="spellEnd"/>
      <w:r>
        <w:rPr>
          <w:rStyle w:val="aa"/>
          <w:rFonts w:hint="cs"/>
          <w:rtl/>
        </w:rPr>
        <w:t>)</w:t>
      </w:r>
      <w:r>
        <w:rPr>
          <w:rFonts w:hint="cs"/>
          <w:rtl/>
        </w:rPr>
        <w:t xml:space="preserve"> פרשה </w:t>
      </w:r>
      <w:proofErr w:type="spellStart"/>
      <w:r>
        <w:rPr>
          <w:rFonts w:hint="cs"/>
          <w:rtl/>
        </w:rPr>
        <w:t>עה</w:t>
      </w:r>
      <w:proofErr w:type="spellEnd"/>
      <w:r>
        <w:rPr>
          <w:rFonts w:hint="cs"/>
          <w:rtl/>
        </w:rPr>
        <w:t xml:space="preserve"> ד"ה יא ד"א וישלח</w:t>
      </w:r>
    </w:p>
    <w:p w:rsidR="00151D8C" w:rsidRDefault="00151D8C" w:rsidP="00151D8C">
      <w:pPr>
        <w:keepNext/>
        <w:rPr>
          <w:rtl/>
        </w:rPr>
      </w:pPr>
      <w:r>
        <w:rPr>
          <w:rFonts w:hint="cs"/>
          <w:rtl/>
        </w:rPr>
        <w:lastRenderedPageBreak/>
        <w:t>ובעקבות חז"ל כתב רבי יעקב בן אשר:</w:t>
      </w:r>
    </w:p>
    <w:p w:rsidR="00151D8C" w:rsidRDefault="00151D8C" w:rsidP="00151D8C">
      <w:pPr>
        <w:pStyle w:val="a3"/>
        <w:tabs>
          <w:tab w:val="right" w:pos="6520"/>
        </w:tabs>
        <w:rPr>
          <w:rtl/>
        </w:rPr>
      </w:pPr>
      <w:r w:rsidRPr="00855E2F">
        <w:rPr>
          <w:rFonts w:hint="cs"/>
          <w:rtl/>
        </w:rPr>
        <w:t xml:space="preserve">בשביל שאמר יעקב לעשו ח' פעמים אדני, מלכו שמונה מלכים קודם </w:t>
      </w:r>
      <w:smartTag w:uri="urn:schemas-microsoft-com:office:smarttags" w:element="PersonName">
        <w:r w:rsidRPr="00855E2F">
          <w:rPr>
            <w:rFonts w:hint="cs"/>
            <w:rtl/>
          </w:rPr>
          <w:t>ישראל</w:t>
        </w:r>
      </w:smartTag>
      <w:r w:rsidRPr="00855E2F">
        <w:rPr>
          <w:rFonts w:hint="cs"/>
          <w:rtl/>
        </w:rPr>
        <w:t>. וכנגדו מלכו ח'</w:t>
      </w:r>
      <w:r>
        <w:rPr>
          <w:rFonts w:hint="cs"/>
          <w:rtl/>
        </w:rPr>
        <w:t xml:space="preserve"> </w:t>
      </w:r>
      <w:r w:rsidRPr="00855E2F">
        <w:rPr>
          <w:rFonts w:hint="cs"/>
          <w:rtl/>
        </w:rPr>
        <w:t>מלכים עד יהורם</w:t>
      </w:r>
      <w:r w:rsidRPr="00C03AC7">
        <w:rPr>
          <w:rStyle w:val="a7"/>
          <w:rFonts w:hint="cs"/>
          <w:rtl/>
        </w:rPr>
        <w:t xml:space="preserve"> </w:t>
      </w:r>
      <w:r w:rsidRPr="00855E2F">
        <w:rPr>
          <w:rFonts w:hint="cs"/>
          <w:rtl/>
        </w:rPr>
        <w:t>ובימיו פשע אדום.</w:t>
      </w:r>
    </w:p>
    <w:p w:rsidR="00151D8C" w:rsidRPr="00855E2F" w:rsidRDefault="00151D8C" w:rsidP="00151D8C">
      <w:pPr>
        <w:pStyle w:val="af"/>
        <w:rPr>
          <w:rtl/>
        </w:rPr>
      </w:pPr>
      <w:r w:rsidRPr="00855E2F">
        <w:rPr>
          <w:rFonts w:hint="cs"/>
          <w:rtl/>
        </w:rPr>
        <w:t>"בעל</w:t>
      </w:r>
      <w:r>
        <w:rPr>
          <w:rFonts w:hint="cs"/>
          <w:rtl/>
        </w:rPr>
        <w:t xml:space="preserve"> </w:t>
      </w:r>
      <w:r w:rsidRPr="00855E2F">
        <w:rPr>
          <w:rFonts w:hint="cs"/>
          <w:rtl/>
        </w:rPr>
        <w:t xml:space="preserve">הטורים" בראשית </w:t>
      </w:r>
      <w:proofErr w:type="spellStart"/>
      <w:r w:rsidRPr="00855E2F">
        <w:rPr>
          <w:rFonts w:hint="cs"/>
          <w:rtl/>
        </w:rPr>
        <w:t>לו,לא</w:t>
      </w:r>
      <w:proofErr w:type="spellEnd"/>
    </w:p>
    <w:p w:rsidR="00151D8C" w:rsidRDefault="00151D8C" w:rsidP="00151D8C">
      <w:pPr>
        <w:pStyle w:val="ac"/>
        <w:rPr>
          <w:rtl/>
        </w:rPr>
      </w:pPr>
      <w:r>
        <w:rPr>
          <w:rFonts w:hint="cs"/>
          <w:rtl/>
        </w:rPr>
        <w:t>ועל שהשתחווה יעקב לעשו שבע פעמים נפגעו שבעה המרכזים הרוחניים של האומה פגיעה קשה מאד:</w:t>
      </w:r>
    </w:p>
    <w:p w:rsidR="00151D8C" w:rsidRDefault="00151D8C" w:rsidP="00151D8C">
      <w:pPr>
        <w:pStyle w:val="a3"/>
        <w:rPr>
          <w:rtl/>
        </w:rPr>
      </w:pPr>
      <w:r>
        <w:rPr>
          <w:rFonts w:hint="cs"/>
          <w:rtl/>
        </w:rPr>
        <w:t xml:space="preserve">השתחווה יעקב לעשו שבע פעמים וכנגדן נטל ממנו שבע ואלו הן </w:t>
      </w:r>
      <w:r>
        <w:rPr>
          <w:rtl/>
        </w:rPr>
        <w:t>–</w:t>
      </w:r>
      <w:r>
        <w:rPr>
          <w:rFonts w:hint="cs"/>
          <w:rtl/>
        </w:rPr>
        <w:t xml:space="preserve"> אוהל מועד וגלגל ושילה </w:t>
      </w:r>
      <w:proofErr w:type="spellStart"/>
      <w:r>
        <w:rPr>
          <w:rFonts w:hint="cs"/>
          <w:rtl/>
        </w:rPr>
        <w:t>ונוב</w:t>
      </w:r>
      <w:proofErr w:type="spellEnd"/>
      <w:r>
        <w:rPr>
          <w:rFonts w:hint="cs"/>
          <w:rtl/>
        </w:rPr>
        <w:t xml:space="preserve"> וגבעון ובית ראשון ובית שני.</w:t>
      </w:r>
    </w:p>
    <w:p w:rsidR="00151D8C" w:rsidRPr="001F165E" w:rsidRDefault="00151D8C" w:rsidP="00151D8C">
      <w:pPr>
        <w:pStyle w:val="af"/>
        <w:rPr>
          <w:rStyle w:val="ae"/>
          <w:rtl/>
        </w:rPr>
      </w:pPr>
      <w:r>
        <w:rPr>
          <w:rtl/>
        </w:rPr>
        <w:t xml:space="preserve"> </w:t>
      </w:r>
      <w:r>
        <w:rPr>
          <w:rFonts w:hint="cs"/>
          <w:rtl/>
        </w:rPr>
        <w:tab/>
      </w:r>
      <w:r>
        <w:rPr>
          <w:rStyle w:val="ae"/>
          <w:rFonts w:hint="cs"/>
          <w:rtl/>
        </w:rPr>
        <w:tab/>
      </w:r>
      <w:r>
        <w:rPr>
          <w:rStyle w:val="ae"/>
          <w:rFonts w:hint="cs"/>
          <w:rtl/>
        </w:rPr>
        <w:tab/>
      </w:r>
      <w:r>
        <w:rPr>
          <w:rStyle w:val="ae"/>
          <w:rFonts w:hint="cs"/>
          <w:rtl/>
        </w:rPr>
        <w:tab/>
      </w:r>
      <w:r>
        <w:rPr>
          <w:rStyle w:val="ae"/>
          <w:rFonts w:hint="cs"/>
          <w:rtl/>
        </w:rPr>
        <w:tab/>
      </w:r>
      <w:r>
        <w:rPr>
          <w:rStyle w:val="ae"/>
          <w:rFonts w:hint="cs"/>
          <w:rtl/>
        </w:rPr>
        <w:tab/>
      </w:r>
      <w:r>
        <w:rPr>
          <w:rStyle w:val="ae"/>
          <w:rFonts w:hint="cs"/>
          <w:rtl/>
        </w:rPr>
        <w:tab/>
      </w:r>
      <w:r>
        <w:rPr>
          <w:rStyle w:val="ae"/>
          <w:rFonts w:hint="cs"/>
          <w:rtl/>
        </w:rPr>
        <w:tab/>
      </w:r>
      <w:r w:rsidRPr="001F165E">
        <w:rPr>
          <w:rStyle w:val="ae"/>
          <w:rFonts w:hint="cs"/>
          <w:rtl/>
        </w:rPr>
        <w:t xml:space="preserve">"מדרש הגדול" בראשית </w:t>
      </w:r>
      <w:proofErr w:type="spellStart"/>
      <w:r w:rsidRPr="001F165E">
        <w:rPr>
          <w:rStyle w:val="ae"/>
          <w:rFonts w:hint="cs"/>
          <w:rtl/>
        </w:rPr>
        <w:t>לג,ג</w:t>
      </w:r>
      <w:proofErr w:type="spellEnd"/>
    </w:p>
    <w:p w:rsidR="00151D8C" w:rsidRDefault="00151D8C" w:rsidP="00151D8C">
      <w:pPr>
        <w:pStyle w:val="3"/>
        <w:rPr>
          <w:rtl/>
        </w:rPr>
      </w:pPr>
      <w:bookmarkStart w:id="4" w:name="_Toc239011208"/>
      <w:r>
        <w:rPr>
          <w:rFonts w:hint="cs"/>
          <w:rtl/>
        </w:rPr>
        <w:t>וְאַתְּ לִמַּדְתְּ א</w:t>
      </w:r>
      <w:r w:rsidRPr="001F165E">
        <w:rPr>
          <w:rFonts w:hint="cs"/>
          <w:spacing w:val="-70"/>
          <w:rtl/>
        </w:rPr>
        <w:t>ֹ</w:t>
      </w:r>
      <w:r>
        <w:rPr>
          <w:rFonts w:hint="cs"/>
          <w:rtl/>
        </w:rPr>
        <w:t>תָם עָלַיִךְ אַלֻּפִים לְר</w:t>
      </w:r>
      <w:r w:rsidRPr="001F165E">
        <w:rPr>
          <w:rFonts w:hint="cs"/>
          <w:spacing w:val="-70"/>
          <w:rtl/>
        </w:rPr>
        <w:t>ֹ</w:t>
      </w:r>
      <w:r>
        <w:rPr>
          <w:rFonts w:hint="cs"/>
          <w:rtl/>
        </w:rPr>
        <w:t>אשׁ</w:t>
      </w:r>
      <w:bookmarkEnd w:id="4"/>
    </w:p>
    <w:p w:rsidR="00151D8C" w:rsidRPr="00284E8B" w:rsidRDefault="00151D8C" w:rsidP="00151D8C">
      <w:pPr>
        <w:rPr>
          <w:rtl/>
        </w:rPr>
      </w:pPr>
      <w:r>
        <w:rPr>
          <w:rFonts w:hint="cs"/>
          <w:rtl/>
        </w:rPr>
        <w:t xml:space="preserve">"בימים ההם אין מלך בישראל",– 'הערה' זו על תקופת השופטים נכתבה שלוש פעמים. בראייה הפשוטה מסתבר שזו הערה על התנהלות נפסדת של עם </w:t>
      </w:r>
      <w:smartTag w:uri="urn:schemas-microsoft-com:office:smarttags" w:element="PersonName">
        <w:r>
          <w:rPr>
            <w:rFonts w:hint="cs"/>
            <w:rtl/>
          </w:rPr>
          <w:t>ישראל</w:t>
        </w:r>
      </w:smartTag>
      <w:r>
        <w:rPr>
          <w:rFonts w:hint="cs"/>
          <w:rtl/>
        </w:rPr>
        <w:t>, שהעדיפו את הפרט על ענייני הכלל ואיש הישר בעיניו יעשה. אך מסתבר שמציאות זאת הוכתבה גם מלמעלה, כתוצאה מהתנהלותו של ישראל סבא.</w:t>
      </w:r>
    </w:p>
    <w:p w:rsidR="00151D8C" w:rsidRDefault="00151D8C" w:rsidP="00151D8C">
      <w:pPr>
        <w:rPr>
          <w:rtl/>
        </w:rPr>
      </w:pPr>
      <w:r>
        <w:rPr>
          <w:rFonts w:hint="cs"/>
          <w:rtl/>
        </w:rPr>
        <w:t>בזמן שבאדום היו מלכים ואלופים, אנו זכינו רק לשופטים ונשיאים:</w:t>
      </w:r>
    </w:p>
    <w:p w:rsidR="00151D8C" w:rsidRDefault="00151D8C" w:rsidP="00151D8C">
      <w:pPr>
        <w:pStyle w:val="a3"/>
        <w:rPr>
          <w:rtl/>
        </w:rPr>
      </w:pPr>
      <w:proofErr w:type="spellStart"/>
      <w:r>
        <w:rPr>
          <w:rFonts w:hint="cs"/>
          <w:rtl/>
        </w:rPr>
        <w:t>א"ר</w:t>
      </w:r>
      <w:proofErr w:type="spellEnd"/>
      <w:r>
        <w:rPr>
          <w:rFonts w:hint="cs"/>
          <w:rtl/>
        </w:rPr>
        <w:t xml:space="preserve"> </w:t>
      </w:r>
      <w:proofErr w:type="spellStart"/>
      <w:r>
        <w:rPr>
          <w:rFonts w:hint="cs"/>
          <w:rtl/>
        </w:rPr>
        <w:t>אייבו</w:t>
      </w:r>
      <w:proofErr w:type="spellEnd"/>
      <w:r>
        <w:rPr>
          <w:rFonts w:hint="cs"/>
          <w:rtl/>
        </w:rPr>
        <w:t>, קודם שלא עמד מלך ב</w:t>
      </w:r>
      <w:smartTag w:uri="urn:schemas-microsoft-com:office:smarttags" w:element="PersonName">
        <w:r>
          <w:rPr>
            <w:rFonts w:hint="cs"/>
            <w:rtl/>
          </w:rPr>
          <w:t>ישראל</w:t>
        </w:r>
      </w:smartTag>
      <w:r>
        <w:rPr>
          <w:rFonts w:hint="cs"/>
          <w:rtl/>
        </w:rPr>
        <w:t xml:space="preserve"> </w:t>
      </w:r>
      <w:proofErr w:type="spellStart"/>
      <w:r>
        <w:rPr>
          <w:rFonts w:hint="cs"/>
          <w:rtl/>
        </w:rPr>
        <w:t>נצב</w:t>
      </w:r>
      <w:proofErr w:type="spellEnd"/>
      <w:r>
        <w:rPr>
          <w:rFonts w:hint="cs"/>
          <w:rtl/>
        </w:rPr>
        <w:t xml:space="preserve"> מלך באדום. ואלה המלכים - ר' יוסי בר </w:t>
      </w:r>
      <w:proofErr w:type="spellStart"/>
      <w:r>
        <w:rPr>
          <w:rFonts w:hint="cs"/>
          <w:rtl/>
        </w:rPr>
        <w:t>חנינא</w:t>
      </w:r>
      <w:proofErr w:type="spellEnd"/>
      <w:r>
        <w:rPr>
          <w:rFonts w:hint="cs"/>
          <w:rtl/>
        </w:rPr>
        <w:t>, בשעה שזה מעמיד מלכים זה מעמיד שופטים, ובשעה שזה מעמיד אלופים זה מעמיד נשיאים.</w:t>
      </w:r>
    </w:p>
    <w:p w:rsidR="00151D8C" w:rsidRDefault="00151D8C" w:rsidP="00151D8C">
      <w:pPr>
        <w:pStyle w:val="a3"/>
        <w:rPr>
          <w:rtl/>
        </w:rPr>
      </w:pPr>
      <w:r>
        <w:rPr>
          <w:rFonts w:hint="cs"/>
          <w:rtl/>
        </w:rPr>
        <w:t xml:space="preserve">ר' יהושע בן לוי אמר, זה העמיד שמונה וזה העמיד שמונה, זה העמיד ח': בלע, </w:t>
      </w:r>
      <w:proofErr w:type="spellStart"/>
      <w:r>
        <w:rPr>
          <w:rFonts w:hint="cs"/>
          <w:rtl/>
        </w:rPr>
        <w:t>יובב</w:t>
      </w:r>
      <w:proofErr w:type="spellEnd"/>
      <w:r>
        <w:rPr>
          <w:rFonts w:hint="cs"/>
          <w:rtl/>
        </w:rPr>
        <w:t xml:space="preserve">, </w:t>
      </w:r>
      <w:proofErr w:type="spellStart"/>
      <w:r>
        <w:rPr>
          <w:rFonts w:hint="cs"/>
          <w:rtl/>
        </w:rPr>
        <w:t>חשם</w:t>
      </w:r>
      <w:proofErr w:type="spellEnd"/>
      <w:r>
        <w:rPr>
          <w:rFonts w:hint="cs"/>
          <w:rtl/>
        </w:rPr>
        <w:t xml:space="preserve">, הדד, שמלה, שאול בעל חנן, הדר, וזה העמיד ח': שאול ואיש </w:t>
      </w:r>
      <w:proofErr w:type="spellStart"/>
      <w:r>
        <w:rPr>
          <w:rFonts w:hint="cs"/>
          <w:rtl/>
        </w:rPr>
        <w:t>בושת,דוד</w:t>
      </w:r>
      <w:proofErr w:type="spellEnd"/>
      <w:r>
        <w:rPr>
          <w:rFonts w:hint="cs"/>
          <w:rtl/>
        </w:rPr>
        <w:t xml:space="preserve">, </w:t>
      </w:r>
      <w:smartTag w:uri="urn:schemas-microsoft-com:office:smarttags" w:element="PersonName">
        <w:r>
          <w:rPr>
            <w:rFonts w:hint="cs"/>
            <w:rtl/>
          </w:rPr>
          <w:t>שלמה</w:t>
        </w:r>
      </w:smartTag>
      <w:r>
        <w:rPr>
          <w:rFonts w:hint="cs"/>
          <w:rtl/>
        </w:rPr>
        <w:t>, רחבעם, אביה, אסא, יהושפט.</w:t>
      </w:r>
    </w:p>
    <w:p w:rsidR="00151D8C" w:rsidRDefault="00151D8C" w:rsidP="00151D8C">
      <w:pPr>
        <w:pStyle w:val="a3"/>
        <w:rPr>
          <w:rtl/>
        </w:rPr>
      </w:pPr>
      <w:r>
        <w:rPr>
          <w:rFonts w:hint="cs"/>
          <w:rtl/>
        </w:rPr>
        <w:t xml:space="preserve">בא נבוכדנצר וערבב אלו באלו ובטל של אלו ושל אלו </w:t>
      </w:r>
      <w:r w:rsidRPr="002A6A1A">
        <w:rPr>
          <w:rStyle w:val="aa"/>
          <w:rFonts w:hint="cs"/>
          <w:rtl/>
        </w:rPr>
        <w:t>(ישעיה יד</w:t>
      </w:r>
      <w:r>
        <w:rPr>
          <w:rStyle w:val="aa"/>
          <w:rFonts w:hint="cs"/>
          <w:rtl/>
        </w:rPr>
        <w:t>)</w:t>
      </w:r>
      <w:r>
        <w:rPr>
          <w:rFonts w:hint="cs"/>
          <w:rtl/>
        </w:rPr>
        <w:t xml:space="preserve">: "שם תבל כמדבר ועריו הרס", בא </w:t>
      </w:r>
      <w:proofErr w:type="spellStart"/>
      <w:r>
        <w:rPr>
          <w:rFonts w:hint="cs"/>
          <w:rtl/>
        </w:rPr>
        <w:t>אויל</w:t>
      </w:r>
      <w:proofErr w:type="spellEnd"/>
      <w:r>
        <w:rPr>
          <w:rFonts w:hint="cs"/>
          <w:rtl/>
        </w:rPr>
        <w:t xml:space="preserve"> ונתן גדולה ליהויכין, בא </w:t>
      </w:r>
      <w:proofErr w:type="spellStart"/>
      <w:r>
        <w:rPr>
          <w:rFonts w:hint="cs"/>
          <w:rtl/>
        </w:rPr>
        <w:t>אחשורוש</w:t>
      </w:r>
      <w:proofErr w:type="spellEnd"/>
      <w:r>
        <w:rPr>
          <w:rFonts w:hint="cs"/>
          <w:rtl/>
        </w:rPr>
        <w:t xml:space="preserve"> ונתן גדולה להמן.</w:t>
      </w:r>
    </w:p>
    <w:p w:rsidR="00151D8C" w:rsidRDefault="00151D8C" w:rsidP="00151D8C">
      <w:pPr>
        <w:pStyle w:val="ad"/>
        <w:rPr>
          <w:rtl/>
        </w:rPr>
      </w:pPr>
      <w:r>
        <w:rPr>
          <w:rtl/>
        </w:rPr>
        <w:t>"</w:t>
      </w:r>
      <w:r>
        <w:rPr>
          <w:rFonts w:hint="cs"/>
          <w:rtl/>
        </w:rPr>
        <w:t>בראשית רבה</w:t>
      </w:r>
      <w:r>
        <w:rPr>
          <w:rtl/>
        </w:rPr>
        <w:t>"</w:t>
      </w:r>
      <w:r>
        <w:rPr>
          <w:rFonts w:hint="cs"/>
          <w:rtl/>
        </w:rPr>
        <w:t xml:space="preserve"> פרשה </w:t>
      </w:r>
      <w:proofErr w:type="spellStart"/>
      <w:r>
        <w:rPr>
          <w:rFonts w:hint="cs"/>
          <w:rtl/>
        </w:rPr>
        <w:t>עה,יא</w:t>
      </w:r>
      <w:proofErr w:type="spellEnd"/>
      <w:r>
        <w:rPr>
          <w:rFonts w:hint="cs"/>
          <w:rtl/>
        </w:rPr>
        <w:t xml:space="preserve"> ד"ה וישלח</w:t>
      </w:r>
    </w:p>
    <w:p w:rsidR="00151D8C" w:rsidRDefault="00151D8C" w:rsidP="00151D8C">
      <w:pPr>
        <w:rPr>
          <w:rtl/>
        </w:rPr>
      </w:pPr>
      <w:r>
        <w:rPr>
          <w:rFonts w:hint="cs"/>
          <w:rtl/>
        </w:rPr>
        <w:t>במערכת היחסים שבין אדום וישראל, אין מצב של שוויון, אלא בזמן  שישראל עולה אדום יורד, ובזמן שאדום עולה ישראל – חלילה – יורד, כפי שהוגד זאת מראש לרבקה אמנו:</w:t>
      </w:r>
    </w:p>
    <w:p w:rsidR="00151D8C" w:rsidRDefault="00151D8C" w:rsidP="00151D8C">
      <w:pPr>
        <w:pStyle w:val="a3"/>
        <w:rPr>
          <w:rtl/>
        </w:rPr>
      </w:pPr>
      <w:proofErr w:type="spellStart"/>
      <w:r>
        <w:rPr>
          <w:rtl/>
        </w:rPr>
        <w:t>קסרי</w:t>
      </w:r>
      <w:proofErr w:type="spellEnd"/>
      <w:r>
        <w:rPr>
          <w:rtl/>
        </w:rPr>
        <w:t xml:space="preserve"> וירושלים, אם יאמר לך אדם: חרבו שתיהן - אל תאמן, ישבו שתיהן - אל תאמן. חרבה </w:t>
      </w:r>
      <w:proofErr w:type="spellStart"/>
      <w:r>
        <w:rPr>
          <w:rtl/>
        </w:rPr>
        <w:t>קסרי</w:t>
      </w:r>
      <w:proofErr w:type="spellEnd"/>
      <w:r>
        <w:rPr>
          <w:rtl/>
        </w:rPr>
        <w:t xml:space="preserve"> וישבה ירושלים, חרבה ירושלים וישבה </w:t>
      </w:r>
      <w:proofErr w:type="spellStart"/>
      <w:r>
        <w:rPr>
          <w:rtl/>
        </w:rPr>
        <w:t>קסרי</w:t>
      </w:r>
      <w:proofErr w:type="spellEnd"/>
      <w:r>
        <w:rPr>
          <w:rtl/>
        </w:rPr>
        <w:t xml:space="preserve"> - תאמן. שנאמר </w:t>
      </w:r>
      <w:r w:rsidRPr="002A6A1A">
        <w:rPr>
          <w:rStyle w:val="aa"/>
          <w:rFonts w:hint="cs"/>
          <w:rtl/>
        </w:rPr>
        <w:t>(</w:t>
      </w:r>
      <w:r w:rsidRPr="002A6A1A">
        <w:rPr>
          <w:rStyle w:val="aa"/>
          <w:rtl/>
        </w:rPr>
        <w:t>יחזקאל כ"ו</w:t>
      </w:r>
      <w:r>
        <w:rPr>
          <w:rStyle w:val="aa"/>
          <w:rFonts w:hint="cs"/>
          <w:rtl/>
        </w:rPr>
        <w:t>)</w:t>
      </w:r>
      <w:r>
        <w:rPr>
          <w:rFonts w:hint="cs"/>
          <w:rtl/>
        </w:rPr>
        <w:t>:</w:t>
      </w:r>
      <w:r>
        <w:rPr>
          <w:rtl/>
        </w:rPr>
        <w:t xml:space="preserve"> </w:t>
      </w:r>
      <w:r>
        <w:rPr>
          <w:rFonts w:hint="cs"/>
          <w:rtl/>
        </w:rPr>
        <w:t>"</w:t>
      </w:r>
      <w:proofErr w:type="spellStart"/>
      <w:r>
        <w:rPr>
          <w:rtl/>
        </w:rPr>
        <w:t>אמלאה</w:t>
      </w:r>
      <w:proofErr w:type="spellEnd"/>
      <w:r>
        <w:rPr>
          <w:rtl/>
        </w:rPr>
        <w:t xml:space="preserve"> החרבה</w:t>
      </w:r>
      <w:r>
        <w:rPr>
          <w:rFonts w:hint="cs"/>
          <w:rtl/>
        </w:rPr>
        <w:t>".</w:t>
      </w:r>
      <w:r>
        <w:rPr>
          <w:rtl/>
        </w:rPr>
        <w:t xml:space="preserve"> אם מליאה זו - חרבה זו. אם מליאה זו חרבה זו. רב נחמן בר יצחק אמר מהכא: </w:t>
      </w:r>
      <w:r w:rsidRPr="002A6A1A">
        <w:rPr>
          <w:rStyle w:val="aa"/>
          <w:rFonts w:hint="cs"/>
          <w:rtl/>
        </w:rPr>
        <w:t>(</w:t>
      </w:r>
      <w:r w:rsidRPr="002A6A1A">
        <w:rPr>
          <w:rStyle w:val="aa"/>
          <w:rtl/>
        </w:rPr>
        <w:t>בראשית כה</w:t>
      </w:r>
      <w:r>
        <w:rPr>
          <w:rStyle w:val="aa"/>
          <w:rFonts w:hint="cs"/>
          <w:rtl/>
        </w:rPr>
        <w:t>)</w:t>
      </w:r>
      <w:r>
        <w:rPr>
          <w:rtl/>
        </w:rPr>
        <w:t xml:space="preserve"> </w:t>
      </w:r>
      <w:r>
        <w:rPr>
          <w:rFonts w:hint="cs"/>
          <w:rtl/>
        </w:rPr>
        <w:t>"</w:t>
      </w:r>
      <w:r>
        <w:rPr>
          <w:rtl/>
        </w:rPr>
        <w:t>ולאם מלאם יאמץ</w:t>
      </w:r>
      <w:r>
        <w:rPr>
          <w:rFonts w:hint="cs"/>
          <w:rtl/>
        </w:rPr>
        <w:t>"</w:t>
      </w:r>
      <w:r>
        <w:rPr>
          <w:rtl/>
        </w:rPr>
        <w:t>.</w:t>
      </w:r>
    </w:p>
    <w:p w:rsidR="00151D8C" w:rsidRDefault="00151D8C" w:rsidP="00151D8C">
      <w:pPr>
        <w:pStyle w:val="ad"/>
        <w:spacing w:after="60"/>
        <w:rPr>
          <w:rtl/>
          <w:lang w:eastAsia="en-US"/>
        </w:rPr>
      </w:pPr>
      <w:r>
        <w:rPr>
          <w:rtl/>
          <w:lang w:eastAsia="en-US"/>
        </w:rPr>
        <w:t>תלמוד בבלי מסכת מגילה דף ו עמוד א</w:t>
      </w:r>
    </w:p>
    <w:p w:rsidR="00151D8C" w:rsidRDefault="00151D8C" w:rsidP="00151D8C">
      <w:pPr>
        <w:rPr>
          <w:rtl/>
        </w:rPr>
      </w:pPr>
      <w:r>
        <w:rPr>
          <w:rFonts w:hint="cs"/>
          <w:rtl/>
        </w:rPr>
        <w:t xml:space="preserve">וכן מובא ברש"י </w:t>
      </w:r>
      <w:r w:rsidRPr="002A6A1A">
        <w:rPr>
          <w:rStyle w:val="aa"/>
          <w:rFonts w:hint="cs"/>
          <w:rtl/>
        </w:rPr>
        <w:t xml:space="preserve">(בראשית פרק כה פסוק </w:t>
      </w:r>
      <w:proofErr w:type="spellStart"/>
      <w:r w:rsidRPr="002A6A1A">
        <w:rPr>
          <w:rStyle w:val="aa"/>
          <w:rFonts w:hint="cs"/>
          <w:rtl/>
        </w:rPr>
        <w:t>כג</w:t>
      </w:r>
      <w:proofErr w:type="spellEnd"/>
      <w:r>
        <w:rPr>
          <w:rStyle w:val="aa"/>
          <w:rFonts w:hint="cs"/>
          <w:rtl/>
        </w:rPr>
        <w:t>)</w:t>
      </w:r>
      <w:r>
        <w:rPr>
          <w:rFonts w:hint="cs"/>
          <w:rtl/>
        </w:rPr>
        <w:t>:</w:t>
      </w:r>
    </w:p>
    <w:p w:rsidR="00151D8C" w:rsidRDefault="00151D8C" w:rsidP="00151D8C">
      <w:pPr>
        <w:pStyle w:val="a3"/>
        <w:rPr>
          <w:rtl/>
        </w:rPr>
      </w:pPr>
      <w:r>
        <w:rPr>
          <w:rFonts w:hint="cs"/>
          <w:rtl/>
        </w:rPr>
        <w:t xml:space="preserve">"ממעיך </w:t>
      </w:r>
      <w:proofErr w:type="spellStart"/>
      <w:r>
        <w:rPr>
          <w:rFonts w:hint="cs"/>
          <w:rtl/>
        </w:rPr>
        <w:t>יפרדו</w:t>
      </w:r>
      <w:proofErr w:type="spellEnd"/>
      <w:r>
        <w:rPr>
          <w:rFonts w:hint="cs"/>
          <w:rtl/>
        </w:rPr>
        <w:t>"</w:t>
      </w:r>
      <w:r>
        <w:rPr>
          <w:rFonts w:hint="cs"/>
          <w:szCs w:val="28"/>
          <w:rtl/>
        </w:rPr>
        <w:t xml:space="preserve"> -</w:t>
      </w:r>
      <w:r>
        <w:rPr>
          <w:rFonts w:hint="cs"/>
          <w:rtl/>
        </w:rPr>
        <w:t xml:space="preserve"> מן </w:t>
      </w:r>
      <w:proofErr w:type="spellStart"/>
      <w:r>
        <w:rPr>
          <w:rFonts w:hint="cs"/>
          <w:rtl/>
        </w:rPr>
        <w:t>המעים</w:t>
      </w:r>
      <w:proofErr w:type="spellEnd"/>
      <w:r>
        <w:rPr>
          <w:rFonts w:hint="cs"/>
          <w:rtl/>
        </w:rPr>
        <w:t xml:space="preserve"> הם נפרדים, זה לרשעו וזה לתומו:</w:t>
      </w:r>
    </w:p>
    <w:p w:rsidR="00151D8C" w:rsidRDefault="00151D8C" w:rsidP="00151D8C">
      <w:pPr>
        <w:pStyle w:val="a3"/>
        <w:rPr>
          <w:rtl/>
        </w:rPr>
      </w:pPr>
      <w:r>
        <w:rPr>
          <w:rFonts w:hint="cs"/>
          <w:rtl/>
        </w:rPr>
        <w:t>"מלאם יאמץ"</w:t>
      </w:r>
      <w:r>
        <w:rPr>
          <w:rFonts w:hint="cs"/>
          <w:szCs w:val="28"/>
          <w:rtl/>
        </w:rPr>
        <w:t xml:space="preserve"> -</w:t>
      </w:r>
      <w:r>
        <w:rPr>
          <w:rFonts w:hint="cs"/>
          <w:rtl/>
        </w:rPr>
        <w:t xml:space="preserve"> לא ישוו בגדולה, כשזה קם זה נופל, וכן הוא אומר </w:t>
      </w:r>
      <w:r w:rsidRPr="002A6A1A">
        <w:rPr>
          <w:rStyle w:val="aa"/>
          <w:rFonts w:hint="cs"/>
          <w:rtl/>
        </w:rPr>
        <w:t xml:space="preserve">(יחזקאל </w:t>
      </w:r>
      <w:proofErr w:type="spellStart"/>
      <w:r w:rsidRPr="002A6A1A">
        <w:rPr>
          <w:rStyle w:val="aa"/>
          <w:rFonts w:hint="cs"/>
          <w:rtl/>
        </w:rPr>
        <w:t>כו</w:t>
      </w:r>
      <w:proofErr w:type="spellEnd"/>
      <w:r w:rsidRPr="002A6A1A">
        <w:rPr>
          <w:rStyle w:val="aa"/>
          <w:rFonts w:hint="cs"/>
          <w:rtl/>
        </w:rPr>
        <w:t>, ב</w:t>
      </w:r>
      <w:r>
        <w:rPr>
          <w:rStyle w:val="aa"/>
          <w:rFonts w:hint="cs"/>
          <w:rtl/>
        </w:rPr>
        <w:t>)</w:t>
      </w:r>
      <w:r>
        <w:rPr>
          <w:rFonts w:hint="cs"/>
          <w:rtl/>
        </w:rPr>
        <w:t xml:space="preserve"> </w:t>
      </w:r>
      <w:proofErr w:type="spellStart"/>
      <w:r>
        <w:rPr>
          <w:rFonts w:hint="cs"/>
          <w:rtl/>
        </w:rPr>
        <w:t>אמלאה</w:t>
      </w:r>
      <w:proofErr w:type="spellEnd"/>
      <w:r>
        <w:rPr>
          <w:rFonts w:hint="cs"/>
          <w:rtl/>
        </w:rPr>
        <w:t xml:space="preserve"> החרבה, לא נתמלאה צור אלא מחורבנה של ירושלים:</w:t>
      </w:r>
    </w:p>
    <w:p w:rsidR="00151D8C" w:rsidRDefault="00151D8C" w:rsidP="00151D8C">
      <w:pPr>
        <w:rPr>
          <w:rtl/>
        </w:rPr>
      </w:pPr>
      <w:r>
        <w:rPr>
          <w:rFonts w:hint="cs"/>
          <w:rtl/>
        </w:rPr>
        <w:t xml:space="preserve">לא זו בלבד שלא היה מלך בישראל בכל תקופת השופטים, אלא גם נביא ראוי </w:t>
      </w:r>
      <w:proofErr w:type="spellStart"/>
      <w:r>
        <w:rPr>
          <w:rFonts w:hint="cs"/>
          <w:rtl/>
        </w:rPr>
        <w:t>לשמולא</w:t>
      </w:r>
      <w:proofErr w:type="spellEnd"/>
      <w:r>
        <w:rPr>
          <w:rFonts w:hint="cs"/>
          <w:rtl/>
        </w:rPr>
        <w:t xml:space="preserve"> היה בכל אותה תקופה, כפי שכתוב </w:t>
      </w:r>
      <w:r>
        <w:rPr>
          <w:rStyle w:val="aa"/>
          <w:rFonts w:hint="cs"/>
          <w:rtl/>
        </w:rPr>
        <w:t>בספר שמואל א' (</w:t>
      </w:r>
      <w:r w:rsidRPr="002A6A1A">
        <w:rPr>
          <w:rStyle w:val="aa"/>
          <w:rFonts w:hint="cs"/>
          <w:rtl/>
        </w:rPr>
        <w:t xml:space="preserve"> ג, א</w:t>
      </w:r>
      <w:r>
        <w:rPr>
          <w:rStyle w:val="aa"/>
          <w:rFonts w:hint="cs"/>
          <w:rtl/>
        </w:rPr>
        <w:t>)</w:t>
      </w:r>
      <w:r>
        <w:rPr>
          <w:rFonts w:hint="cs"/>
          <w:rtl/>
        </w:rPr>
        <w:t>: "ודבר ה' היה יקר בימים ההם אין חזון נפרץ". כל אלו הם תוצאות המפגש שבין יעקב ועשו בפתחה של ארץ ישראל, כפי שלמדנו מבית מדרשו של האר"י הקדוש:</w:t>
      </w:r>
    </w:p>
    <w:p w:rsidR="00151D8C" w:rsidRPr="00F4474F" w:rsidRDefault="00151D8C" w:rsidP="00151D8C">
      <w:pPr>
        <w:pStyle w:val="a3"/>
        <w:rPr>
          <w:rtl/>
        </w:rPr>
      </w:pPr>
      <w:r w:rsidRPr="00F4474F">
        <w:rPr>
          <w:rFonts w:hint="cs"/>
          <w:rtl/>
        </w:rPr>
        <w:t>ו</w:t>
      </w:r>
      <w:r w:rsidRPr="00F4474F">
        <w:rPr>
          <w:rtl/>
        </w:rPr>
        <w:t>הנה מצד ששלח יעקב אתונות לעשו</w:t>
      </w:r>
      <w:r w:rsidRPr="00F4474F">
        <w:rPr>
          <w:rFonts w:hint="cs"/>
          <w:rtl/>
        </w:rPr>
        <w:t>,</w:t>
      </w:r>
      <w:r w:rsidRPr="00F4474F">
        <w:rPr>
          <w:rtl/>
        </w:rPr>
        <w:t xml:space="preserve"> מצד זה נתאבק עמו שרו של עשו. והנה, הפסקת הנבואה היה ע"י צליעת ירך יעקב, הנזכר בפרשת בראשית. וזה שאמר נמצאו האתונות, כי הקליפות, שהיו מפוזרות בעולם, נמצאו ונודע מהיכן קטרוג</w:t>
      </w:r>
      <w:r w:rsidRPr="00F4474F">
        <w:rPr>
          <w:rFonts w:hint="cs"/>
          <w:rtl/>
        </w:rPr>
        <w:t>ן</w:t>
      </w:r>
      <w:r w:rsidRPr="00F4474F">
        <w:rPr>
          <w:rtl/>
        </w:rPr>
        <w:t xml:space="preserve"> ואפשר שיתוקן.</w:t>
      </w:r>
    </w:p>
    <w:p w:rsidR="00151D8C" w:rsidRPr="00F4474F" w:rsidRDefault="00151D8C" w:rsidP="00151D8C">
      <w:pPr>
        <w:pStyle w:val="a3"/>
        <w:rPr>
          <w:rtl/>
        </w:rPr>
      </w:pPr>
      <w:r w:rsidRPr="00F4474F">
        <w:rPr>
          <w:rtl/>
        </w:rPr>
        <w:lastRenderedPageBreak/>
        <w:t>סוד ירך יעקב, שהיה ימיני</w:t>
      </w:r>
      <w:r>
        <w:rPr>
          <w:rFonts w:hint="cs"/>
          <w:rtl/>
        </w:rPr>
        <w:t xml:space="preserve"> </w:t>
      </w:r>
      <w:r w:rsidRPr="00F4474F">
        <w:rPr>
          <w:rtl/>
        </w:rPr>
        <w:t>שהוא מידת הנצח</w:t>
      </w:r>
      <w:r>
        <w:rPr>
          <w:rFonts w:hint="cs"/>
          <w:rtl/>
        </w:rPr>
        <w:t xml:space="preserve"> </w:t>
      </w:r>
      <w:r w:rsidRPr="00F4474F">
        <w:rPr>
          <w:rtl/>
        </w:rPr>
        <w:t xml:space="preserve">שפגמו סמאל, ונצח זה נצח </w:t>
      </w:r>
      <w:proofErr w:type="spellStart"/>
      <w:r w:rsidRPr="00F4474F">
        <w:rPr>
          <w:rtl/>
        </w:rPr>
        <w:t>הדכורא</w:t>
      </w:r>
      <w:proofErr w:type="spellEnd"/>
      <w:r w:rsidRPr="00F4474F">
        <w:rPr>
          <w:rtl/>
        </w:rPr>
        <w:t>, והנה הנבואה מן הימין כנודע, וכשהי</w:t>
      </w:r>
      <w:r w:rsidRPr="00F4474F">
        <w:rPr>
          <w:rFonts w:hint="cs"/>
          <w:rtl/>
        </w:rPr>
        <w:t>י</w:t>
      </w:r>
      <w:r w:rsidRPr="00F4474F">
        <w:rPr>
          <w:rtl/>
        </w:rPr>
        <w:t xml:space="preserve">תה מגעת הנבואה לנצח, היה שם מסך גדול, וזה שאמר: </w:t>
      </w:r>
      <w:r w:rsidRPr="00F4474F">
        <w:rPr>
          <w:rFonts w:hint="cs"/>
          <w:rtl/>
        </w:rPr>
        <w:t>"ו</w:t>
      </w:r>
      <w:r w:rsidRPr="00F4474F">
        <w:rPr>
          <w:rtl/>
        </w:rPr>
        <w:t xml:space="preserve">דבר ה' </w:t>
      </w:r>
      <w:r w:rsidRPr="00F4474F">
        <w:rPr>
          <w:rFonts w:hint="cs"/>
          <w:rtl/>
        </w:rPr>
        <w:t xml:space="preserve">היה </w:t>
      </w:r>
      <w:r w:rsidRPr="00F4474F">
        <w:rPr>
          <w:rtl/>
        </w:rPr>
        <w:t>יקר</w:t>
      </w:r>
      <w:r w:rsidRPr="00F4474F">
        <w:rPr>
          <w:rFonts w:hint="cs"/>
          <w:rtl/>
        </w:rPr>
        <w:t xml:space="preserve"> בימים ההם</w:t>
      </w:r>
      <w:r w:rsidRPr="00F4474F">
        <w:rPr>
          <w:rtl/>
        </w:rPr>
        <w:t>, אין חזון נפרץ</w:t>
      </w:r>
      <w:r w:rsidRPr="00F4474F">
        <w:rPr>
          <w:rFonts w:hint="cs"/>
          <w:rtl/>
        </w:rPr>
        <w:t>"</w:t>
      </w:r>
      <w:r w:rsidRPr="00F4474F">
        <w:rPr>
          <w:rtl/>
        </w:rPr>
        <w:t>.</w:t>
      </w:r>
    </w:p>
    <w:p w:rsidR="00151D8C" w:rsidRPr="00F4474F" w:rsidRDefault="00151D8C" w:rsidP="00151D8C">
      <w:pPr>
        <w:pStyle w:val="a3"/>
        <w:rPr>
          <w:rtl/>
        </w:rPr>
      </w:pPr>
      <w:r w:rsidRPr="00F4474F">
        <w:rPr>
          <w:rtl/>
        </w:rPr>
        <w:t xml:space="preserve">ולפי שיעקב </w:t>
      </w:r>
      <w:proofErr w:type="spellStart"/>
      <w:r w:rsidRPr="00F4474F">
        <w:rPr>
          <w:rtl/>
        </w:rPr>
        <w:t>השתחוה</w:t>
      </w:r>
      <w:proofErr w:type="spellEnd"/>
      <w:r w:rsidRPr="00F4474F">
        <w:rPr>
          <w:rtl/>
        </w:rPr>
        <w:t xml:space="preserve"> לעשו </w:t>
      </w:r>
      <w:proofErr w:type="spellStart"/>
      <w:r w:rsidRPr="00F4474F">
        <w:rPr>
          <w:rtl/>
        </w:rPr>
        <w:t>ועשאו</w:t>
      </w:r>
      <w:proofErr w:type="spellEnd"/>
      <w:r w:rsidRPr="00F4474F">
        <w:rPr>
          <w:rtl/>
        </w:rPr>
        <w:t xml:space="preserve"> אדון לעצמו </w:t>
      </w:r>
      <w:proofErr w:type="spellStart"/>
      <w:r w:rsidRPr="00F4474F">
        <w:rPr>
          <w:rtl/>
        </w:rPr>
        <w:t>בהשתחו</w:t>
      </w:r>
      <w:r w:rsidRPr="00F4474F">
        <w:rPr>
          <w:rFonts w:hint="cs"/>
          <w:rtl/>
        </w:rPr>
        <w:t>י</w:t>
      </w:r>
      <w:r w:rsidRPr="00F4474F">
        <w:rPr>
          <w:rtl/>
        </w:rPr>
        <w:t>ותיו</w:t>
      </w:r>
      <w:proofErr w:type="spellEnd"/>
      <w:r w:rsidRPr="00F4474F">
        <w:rPr>
          <w:rFonts w:hint="cs"/>
          <w:rtl/>
        </w:rPr>
        <w:t>,</w:t>
      </w:r>
      <w:r w:rsidRPr="00F4474F">
        <w:rPr>
          <w:rtl/>
        </w:rPr>
        <w:t xml:space="preserve"> פגם הנצח מאד, עד בא בנימין שלא היה בעולם </w:t>
      </w:r>
      <w:proofErr w:type="spellStart"/>
      <w:r w:rsidRPr="00F4474F">
        <w:rPr>
          <w:rtl/>
        </w:rPr>
        <w:t>בהשתח</w:t>
      </w:r>
      <w:r w:rsidRPr="00F4474F">
        <w:rPr>
          <w:rFonts w:hint="cs"/>
          <w:rtl/>
        </w:rPr>
        <w:t>וי</w:t>
      </w:r>
      <w:r w:rsidRPr="00F4474F">
        <w:rPr>
          <w:rtl/>
        </w:rPr>
        <w:t>ה</w:t>
      </w:r>
      <w:proofErr w:type="spellEnd"/>
      <w:r w:rsidRPr="00F4474F">
        <w:rPr>
          <w:rtl/>
        </w:rPr>
        <w:t xml:space="preserve"> לעשו, וכן היה מרדכי מזרעו של בנימין</w:t>
      </w:r>
      <w:r w:rsidRPr="00F4474F">
        <w:rPr>
          <w:rFonts w:hint="cs"/>
          <w:rtl/>
        </w:rPr>
        <w:t>,</w:t>
      </w:r>
      <w:r w:rsidRPr="00F4474F">
        <w:rPr>
          <w:rtl/>
        </w:rPr>
        <w:t xml:space="preserve"> שלא רצה להשתחוות להמן הוא עשו</w:t>
      </w:r>
      <w:r w:rsidRPr="00F4474F">
        <w:rPr>
          <w:rFonts w:hint="cs"/>
          <w:rtl/>
        </w:rPr>
        <w:t>.</w:t>
      </w:r>
      <w:r w:rsidRPr="00F4474F">
        <w:rPr>
          <w:rtl/>
        </w:rPr>
        <w:t xml:space="preserve"> וזה שאמור רז"ל: שמרדכי היה פושט לו הירך להמן ומראה לו שטר כנזכר בדברי רז"ל. וזה שאמר</w:t>
      </w:r>
      <w:r w:rsidRPr="00F4474F">
        <w:rPr>
          <w:rFonts w:hint="cs"/>
          <w:rtl/>
        </w:rPr>
        <w:t xml:space="preserve"> </w:t>
      </w:r>
      <w:r w:rsidRPr="00F4474F">
        <w:rPr>
          <w:rStyle w:val="aa"/>
          <w:rFonts w:hint="cs"/>
          <w:rtl/>
        </w:rPr>
        <w:t xml:space="preserve">(עמוס </w:t>
      </w:r>
      <w:proofErr w:type="spellStart"/>
      <w:r w:rsidRPr="00F4474F">
        <w:rPr>
          <w:rStyle w:val="aa"/>
          <w:rFonts w:hint="cs"/>
          <w:rtl/>
        </w:rPr>
        <w:t>א,יא</w:t>
      </w:r>
      <w:proofErr w:type="spellEnd"/>
      <w:r w:rsidRPr="00F4474F">
        <w:rPr>
          <w:rStyle w:val="aa"/>
          <w:rFonts w:hint="cs"/>
          <w:rtl/>
        </w:rPr>
        <w:t>)</w:t>
      </w:r>
      <w:r w:rsidRPr="00F4474F">
        <w:rPr>
          <w:rFonts w:hint="cs"/>
          <w:rtl/>
        </w:rPr>
        <w:t>:</w:t>
      </w:r>
      <w:r w:rsidRPr="00F4474F">
        <w:rPr>
          <w:rtl/>
        </w:rPr>
        <w:t xml:space="preserve"> </w:t>
      </w:r>
      <w:r w:rsidRPr="00F4474F">
        <w:rPr>
          <w:rFonts w:hint="cs"/>
          <w:rtl/>
        </w:rPr>
        <w:t>"</w:t>
      </w:r>
      <w:r w:rsidRPr="00F4474F">
        <w:rPr>
          <w:rtl/>
        </w:rPr>
        <w:t>עברתו שמרה נצח</w:t>
      </w:r>
      <w:r w:rsidRPr="00F4474F">
        <w:rPr>
          <w:rFonts w:hint="cs"/>
          <w:rtl/>
        </w:rPr>
        <w:t>"</w:t>
      </w:r>
      <w:r w:rsidRPr="00F4474F">
        <w:rPr>
          <w:rtl/>
        </w:rPr>
        <w:t>, ועברתו של עשו שמורה כנגד נצח שלקחו ממנו. נמצא ששאול בא לתקן נצח יעקב, וזה שאמר שמואל</w:t>
      </w:r>
      <w:r w:rsidRPr="00F4474F">
        <w:rPr>
          <w:rFonts w:hint="cs"/>
          <w:rtl/>
        </w:rPr>
        <w:t xml:space="preserve"> </w:t>
      </w:r>
      <w:r w:rsidRPr="00F4474F">
        <w:rPr>
          <w:rStyle w:val="aa"/>
          <w:rFonts w:hint="cs"/>
          <w:rtl/>
        </w:rPr>
        <w:t>(</w:t>
      </w:r>
      <w:proofErr w:type="spellStart"/>
      <w:r w:rsidRPr="00F4474F">
        <w:rPr>
          <w:rStyle w:val="aa"/>
          <w:rFonts w:hint="cs"/>
          <w:rtl/>
        </w:rPr>
        <w:t>שמו"א</w:t>
      </w:r>
      <w:proofErr w:type="spellEnd"/>
      <w:r w:rsidRPr="00F4474F">
        <w:rPr>
          <w:rStyle w:val="aa"/>
          <w:rFonts w:hint="cs"/>
          <w:rtl/>
        </w:rPr>
        <w:t xml:space="preserve"> </w:t>
      </w:r>
      <w:proofErr w:type="spellStart"/>
      <w:r w:rsidRPr="00F4474F">
        <w:rPr>
          <w:rStyle w:val="aa"/>
          <w:rFonts w:hint="cs"/>
          <w:rtl/>
        </w:rPr>
        <w:t>ט,יט</w:t>
      </w:r>
      <w:proofErr w:type="spellEnd"/>
      <w:r w:rsidRPr="00F4474F">
        <w:rPr>
          <w:rStyle w:val="aa"/>
          <w:rFonts w:hint="cs"/>
          <w:rtl/>
        </w:rPr>
        <w:t>)</w:t>
      </w:r>
      <w:r w:rsidRPr="00F4474F">
        <w:rPr>
          <w:rFonts w:hint="cs"/>
          <w:rtl/>
        </w:rPr>
        <w:t>:</w:t>
      </w:r>
      <w:r w:rsidRPr="00F4474F">
        <w:rPr>
          <w:rtl/>
        </w:rPr>
        <w:t xml:space="preserve"> </w:t>
      </w:r>
      <w:r w:rsidRPr="00F4474F">
        <w:rPr>
          <w:rFonts w:hint="cs"/>
          <w:rtl/>
        </w:rPr>
        <w:t>"</w:t>
      </w:r>
      <w:r w:rsidRPr="00F4474F">
        <w:rPr>
          <w:rtl/>
        </w:rPr>
        <w:t>אנכי הראה</w:t>
      </w:r>
      <w:r w:rsidRPr="00F4474F">
        <w:rPr>
          <w:rFonts w:hint="cs"/>
          <w:rtl/>
        </w:rPr>
        <w:t>"</w:t>
      </w:r>
      <w:r w:rsidRPr="00F4474F">
        <w:rPr>
          <w:rtl/>
        </w:rPr>
        <w:t>, ולא אמר הנביא, כי אתה תתקן הנבואה שהיא הנצח, כי עדיין לא נתקן</w:t>
      </w:r>
      <w:r w:rsidRPr="00F4474F">
        <w:rPr>
          <w:rFonts w:hint="cs"/>
          <w:rtl/>
        </w:rPr>
        <w:t>.</w:t>
      </w:r>
    </w:p>
    <w:p w:rsidR="00151D8C" w:rsidRPr="00F4474F" w:rsidRDefault="00151D8C" w:rsidP="00151D8C">
      <w:pPr>
        <w:pStyle w:val="a3"/>
        <w:rPr>
          <w:rtl/>
        </w:rPr>
      </w:pPr>
      <w:r w:rsidRPr="00F4474F">
        <w:rPr>
          <w:rtl/>
        </w:rPr>
        <w:t xml:space="preserve">וזה שאמר </w:t>
      </w:r>
      <w:r w:rsidRPr="00F4474F">
        <w:rPr>
          <w:rStyle w:val="aa"/>
          <w:rFonts w:hint="cs"/>
          <w:rtl/>
        </w:rPr>
        <w:t xml:space="preserve">(שם </w:t>
      </w:r>
      <w:proofErr w:type="spellStart"/>
      <w:r w:rsidRPr="00F4474F">
        <w:rPr>
          <w:rStyle w:val="aa"/>
          <w:rFonts w:hint="cs"/>
          <w:rtl/>
        </w:rPr>
        <w:t>טו,א</w:t>
      </w:r>
      <w:proofErr w:type="spellEnd"/>
      <w:r w:rsidRPr="00F4474F">
        <w:rPr>
          <w:rStyle w:val="aa"/>
          <w:rFonts w:hint="cs"/>
          <w:rtl/>
        </w:rPr>
        <w:t>)</w:t>
      </w:r>
      <w:r w:rsidRPr="00F4474F">
        <w:rPr>
          <w:rFonts w:hint="cs"/>
          <w:rtl/>
        </w:rPr>
        <w:t>: "</w:t>
      </w:r>
      <w:r w:rsidRPr="00F4474F">
        <w:rPr>
          <w:rtl/>
        </w:rPr>
        <w:t>אותי שלח ה' למשחך למלך</w:t>
      </w:r>
      <w:r w:rsidRPr="00F4474F">
        <w:rPr>
          <w:rFonts w:hint="cs"/>
          <w:rtl/>
        </w:rPr>
        <w:t xml:space="preserve">", </w:t>
      </w:r>
      <w:r w:rsidRPr="00F4474F">
        <w:rPr>
          <w:rtl/>
        </w:rPr>
        <w:t>כי אתה מזרע בנימין, ותוכל לתקן שוק יעקב ובכן</w:t>
      </w:r>
      <w:r w:rsidRPr="00F4474F">
        <w:rPr>
          <w:rFonts w:hint="cs"/>
          <w:rtl/>
        </w:rPr>
        <w:t>:</w:t>
      </w:r>
      <w:r w:rsidRPr="00F4474F">
        <w:rPr>
          <w:rtl/>
        </w:rPr>
        <w:t xml:space="preserve"> </w:t>
      </w:r>
      <w:r w:rsidRPr="00F4474F">
        <w:rPr>
          <w:rFonts w:hint="cs"/>
          <w:rtl/>
        </w:rPr>
        <w:t>"</w:t>
      </w:r>
      <w:r w:rsidRPr="00F4474F">
        <w:rPr>
          <w:rtl/>
        </w:rPr>
        <w:t>שמע דבר ה'</w:t>
      </w:r>
      <w:r w:rsidRPr="00F4474F">
        <w:rPr>
          <w:rFonts w:hint="cs"/>
          <w:rtl/>
        </w:rPr>
        <w:t>"</w:t>
      </w:r>
      <w:r w:rsidRPr="00F4474F">
        <w:rPr>
          <w:rtl/>
        </w:rPr>
        <w:t>, וזה שאמר</w:t>
      </w:r>
      <w:r w:rsidRPr="00F4474F">
        <w:rPr>
          <w:rFonts w:hint="cs"/>
          <w:rtl/>
        </w:rPr>
        <w:t xml:space="preserve"> </w:t>
      </w:r>
      <w:r w:rsidRPr="00F4474F">
        <w:rPr>
          <w:rStyle w:val="aa"/>
          <w:rFonts w:hint="cs"/>
          <w:rtl/>
        </w:rPr>
        <w:t xml:space="preserve">(שם ט, </w:t>
      </w:r>
      <w:proofErr w:type="spellStart"/>
      <w:r w:rsidRPr="00F4474F">
        <w:rPr>
          <w:rStyle w:val="aa"/>
          <w:rFonts w:hint="cs"/>
          <w:rtl/>
        </w:rPr>
        <w:t>יז</w:t>
      </w:r>
      <w:proofErr w:type="spellEnd"/>
      <w:r w:rsidRPr="00F4474F">
        <w:rPr>
          <w:rStyle w:val="aa"/>
          <w:rFonts w:hint="cs"/>
          <w:rtl/>
        </w:rPr>
        <w:t>)</w:t>
      </w:r>
      <w:r w:rsidRPr="00F4474F">
        <w:rPr>
          <w:rFonts w:hint="cs"/>
          <w:rtl/>
        </w:rPr>
        <w:t>:</w:t>
      </w:r>
      <w:r w:rsidRPr="00F4474F">
        <w:rPr>
          <w:rtl/>
        </w:rPr>
        <w:t xml:space="preserve"> </w:t>
      </w:r>
      <w:r w:rsidRPr="00F4474F">
        <w:rPr>
          <w:rFonts w:hint="cs"/>
          <w:rtl/>
        </w:rPr>
        <w:t>"</w:t>
      </w:r>
      <w:r w:rsidRPr="00F4474F">
        <w:rPr>
          <w:rtl/>
        </w:rPr>
        <w:t>זה יעצור בעמי</w:t>
      </w:r>
      <w:r w:rsidRPr="00F4474F">
        <w:rPr>
          <w:rFonts w:hint="cs"/>
          <w:rtl/>
        </w:rPr>
        <w:t>"</w:t>
      </w:r>
      <w:r w:rsidRPr="00F4474F">
        <w:rPr>
          <w:rtl/>
        </w:rPr>
        <w:t xml:space="preserve"> ולא אמר ימלוך, אלא יעצור הפגם, יעצור הקליפה שלא ישלוט עוד בנצח </w:t>
      </w:r>
      <w:proofErr w:type="spellStart"/>
      <w:r w:rsidRPr="00F4474F">
        <w:rPr>
          <w:rtl/>
        </w:rPr>
        <w:t>וכו</w:t>
      </w:r>
      <w:proofErr w:type="spellEnd"/>
      <w:r w:rsidRPr="00F4474F">
        <w:rPr>
          <w:rtl/>
        </w:rPr>
        <w:t>'...</w:t>
      </w:r>
    </w:p>
    <w:p w:rsidR="00151D8C" w:rsidRDefault="00151D8C" w:rsidP="00151D8C">
      <w:pPr>
        <w:pStyle w:val="a3"/>
        <w:rPr>
          <w:rtl/>
        </w:rPr>
      </w:pPr>
      <w:r>
        <w:rPr>
          <w:rFonts w:hint="cs"/>
          <w:rtl/>
        </w:rPr>
        <w:t xml:space="preserve">וכשחטא שאול היה שמואל בוכה, פן יחזור נצח לקלקולו. ולכן אמר שאול </w:t>
      </w:r>
      <w:r w:rsidRPr="00F4474F">
        <w:rPr>
          <w:rStyle w:val="aa"/>
          <w:rFonts w:hint="cs"/>
          <w:rtl/>
        </w:rPr>
        <w:t xml:space="preserve">(שם </w:t>
      </w:r>
      <w:proofErr w:type="spellStart"/>
      <w:r w:rsidRPr="00F4474F">
        <w:rPr>
          <w:rStyle w:val="aa"/>
          <w:rFonts w:hint="cs"/>
          <w:rtl/>
        </w:rPr>
        <w:t>טו,כה</w:t>
      </w:r>
      <w:proofErr w:type="spellEnd"/>
      <w:r w:rsidRPr="00F4474F">
        <w:rPr>
          <w:rStyle w:val="aa"/>
          <w:rFonts w:hint="cs"/>
          <w:rtl/>
        </w:rPr>
        <w:t>)</w:t>
      </w:r>
      <w:r>
        <w:rPr>
          <w:rFonts w:hint="cs"/>
          <w:rtl/>
        </w:rPr>
        <w:t>: "ושוב עמי ואשתחווה לה'</w:t>
      </w:r>
      <w:r w:rsidRPr="00F57299">
        <w:rPr>
          <w:rFonts w:hint="cs"/>
          <w:spacing w:val="10"/>
          <w:rtl/>
        </w:rPr>
        <w:t>"</w:t>
      </w:r>
      <w:r>
        <w:rPr>
          <w:rFonts w:hint="cs"/>
          <w:rtl/>
        </w:rPr>
        <w:t xml:space="preserve">, כדי שיתקן השתחוויות יעקב. וזה שאמר שמואל </w:t>
      </w:r>
      <w:r w:rsidRPr="002A6A1A">
        <w:rPr>
          <w:rStyle w:val="aa"/>
          <w:rFonts w:hint="cs"/>
          <w:rtl/>
        </w:rPr>
        <w:t xml:space="preserve">(שם טו, </w:t>
      </w:r>
      <w:proofErr w:type="spellStart"/>
      <w:r w:rsidRPr="002A6A1A">
        <w:rPr>
          <w:rStyle w:val="aa"/>
          <w:rFonts w:hint="cs"/>
          <w:rtl/>
        </w:rPr>
        <w:t>כט</w:t>
      </w:r>
      <w:proofErr w:type="spellEnd"/>
      <w:r>
        <w:rPr>
          <w:rStyle w:val="aa"/>
          <w:rFonts w:hint="cs"/>
          <w:rtl/>
        </w:rPr>
        <w:t>)</w:t>
      </w:r>
      <w:r>
        <w:rPr>
          <w:rFonts w:hint="cs"/>
          <w:rtl/>
        </w:rPr>
        <w:t xml:space="preserve"> "וגם נצח </w:t>
      </w:r>
      <w:smartTag w:uri="urn:schemas-microsoft-com:office:smarttags" w:element="PersonName">
        <w:r>
          <w:rPr>
            <w:rFonts w:hint="cs"/>
            <w:rtl/>
          </w:rPr>
          <w:t>ישראל</w:t>
        </w:r>
      </w:smartTag>
      <w:r>
        <w:rPr>
          <w:rFonts w:hint="cs"/>
          <w:rtl/>
        </w:rPr>
        <w:t xml:space="preserve"> לא ישקר", כי על כל זה שחטאת, לא יהי נסתמת הנבואה כמו קודם, אך על כל זה נפגם קצת </w:t>
      </w:r>
      <w:r>
        <w:rPr>
          <w:rtl/>
        </w:rPr>
        <w:t>–</w:t>
      </w:r>
      <w:r>
        <w:rPr>
          <w:rFonts w:hint="cs"/>
          <w:rtl/>
        </w:rPr>
        <w:t xml:space="preserve"> "ויתנה לרעך הטוב ממך" </w:t>
      </w:r>
      <w:r w:rsidRPr="002A6A1A">
        <w:rPr>
          <w:rStyle w:val="aa"/>
          <w:rFonts w:hint="cs"/>
          <w:rtl/>
        </w:rPr>
        <w:t xml:space="preserve">(שם טו, </w:t>
      </w:r>
      <w:proofErr w:type="spellStart"/>
      <w:r w:rsidRPr="002A6A1A">
        <w:rPr>
          <w:rStyle w:val="aa"/>
          <w:rFonts w:hint="cs"/>
          <w:rtl/>
        </w:rPr>
        <w:t>כח</w:t>
      </w:r>
      <w:proofErr w:type="spellEnd"/>
      <w:r>
        <w:rPr>
          <w:rStyle w:val="aa"/>
          <w:rFonts w:hint="cs"/>
          <w:rtl/>
        </w:rPr>
        <w:t>)</w:t>
      </w:r>
      <w:r>
        <w:rPr>
          <w:rFonts w:hint="cs"/>
          <w:rtl/>
        </w:rPr>
        <w:t xml:space="preserve">, שהוא דוד שיתקן בסוד: "נעימות בימינך נצח" </w:t>
      </w:r>
      <w:r w:rsidRPr="002A6A1A">
        <w:rPr>
          <w:rStyle w:val="aa"/>
          <w:rFonts w:hint="cs"/>
          <w:rtl/>
        </w:rPr>
        <w:t xml:space="preserve">(תהילים </w:t>
      </w:r>
      <w:proofErr w:type="spellStart"/>
      <w:r w:rsidRPr="002A6A1A">
        <w:rPr>
          <w:rStyle w:val="aa"/>
          <w:rFonts w:hint="cs"/>
          <w:rtl/>
        </w:rPr>
        <w:t>טז</w:t>
      </w:r>
      <w:proofErr w:type="spellEnd"/>
      <w:r w:rsidRPr="002A6A1A">
        <w:rPr>
          <w:rStyle w:val="aa"/>
          <w:rFonts w:hint="cs"/>
          <w:rtl/>
        </w:rPr>
        <w:t>, יא</w:t>
      </w:r>
      <w:r>
        <w:rPr>
          <w:rStyle w:val="aa"/>
          <w:rFonts w:hint="cs"/>
          <w:rtl/>
        </w:rPr>
        <w:t>)</w:t>
      </w:r>
      <w:r>
        <w:rPr>
          <w:rFonts w:hint="cs"/>
          <w:rtl/>
        </w:rPr>
        <w:t>.</w:t>
      </w:r>
    </w:p>
    <w:p w:rsidR="00151D8C" w:rsidRDefault="00151D8C" w:rsidP="00151D8C">
      <w:pPr>
        <w:pStyle w:val="ad"/>
        <w:rPr>
          <w:rtl/>
        </w:rPr>
      </w:pPr>
      <w:r>
        <w:rPr>
          <w:rFonts w:hint="cs"/>
          <w:rtl/>
        </w:rPr>
        <w:t>"ליקוטי אמרים" לאר"י הקדוש שמואל ט</w:t>
      </w:r>
    </w:p>
    <w:p w:rsidR="00151D8C" w:rsidRDefault="00151D8C" w:rsidP="00151D8C">
      <w:pPr>
        <w:rPr>
          <w:rtl/>
        </w:rPr>
      </w:pPr>
      <w:r>
        <w:rPr>
          <w:rFonts w:hint="cs"/>
          <w:rtl/>
        </w:rPr>
        <w:t>אמנם נצח ישראל לא ישקר, ומלכות בית דוד בוא תבוא, ומושיעים יעלו בהר ציון לשפוט את הר עשו כאשר יבוא יעקב שעירה, וה' יהיה למלך על כל הארץ, אך בינתיים לא היה נביא בישראל ולא היה מלך בישראל כארבע מאות שנה, ואיש הישר בעיניו עשה.</w:t>
      </w:r>
    </w:p>
    <w:p w:rsidR="00151D8C" w:rsidRDefault="00151D8C" w:rsidP="00151D8C">
      <w:pPr>
        <w:pStyle w:val="3"/>
        <w:rPr>
          <w:rtl/>
        </w:rPr>
      </w:pPr>
      <w:bookmarkStart w:id="5" w:name="_Toc239011209"/>
      <w:r>
        <w:rPr>
          <w:rFonts w:hint="cs"/>
          <w:rtl/>
        </w:rPr>
        <w:t xml:space="preserve">וילך </w:t>
      </w:r>
      <w:proofErr w:type="spellStart"/>
      <w:r>
        <w:rPr>
          <w:rFonts w:hint="cs"/>
          <w:rtl/>
        </w:rPr>
        <w:t>ויקח</w:t>
      </w:r>
      <w:proofErr w:type="spellEnd"/>
      <w:r>
        <w:rPr>
          <w:rFonts w:hint="cs"/>
          <w:rtl/>
        </w:rPr>
        <w:t xml:space="preserve"> ויבא</w:t>
      </w:r>
      <w:bookmarkEnd w:id="5"/>
    </w:p>
    <w:p w:rsidR="00151D8C" w:rsidRDefault="00151D8C" w:rsidP="00151D8C">
      <w:pPr>
        <w:widowControl w:val="0"/>
        <w:rPr>
          <w:rtl/>
        </w:rPr>
      </w:pPr>
      <w:r>
        <w:rPr>
          <w:rFonts w:hint="cs"/>
          <w:rtl/>
        </w:rPr>
        <w:t>להתנהלות של יעקב אבינו כאן ועכשי</w:t>
      </w:r>
      <w:r>
        <w:rPr>
          <w:rFonts w:hint="eastAsia"/>
          <w:rtl/>
        </w:rPr>
        <w:t>ו</w:t>
      </w:r>
      <w:r>
        <w:rPr>
          <w:rFonts w:hint="cs"/>
          <w:rtl/>
        </w:rPr>
        <w:t>, יש שורשים מוקדמים יותר.  כשרבקה אמנו רצתה שיעקב ייטו</w:t>
      </w:r>
      <w:r>
        <w:rPr>
          <w:rFonts w:hint="eastAsia"/>
          <w:rtl/>
        </w:rPr>
        <w:t>ל</w:t>
      </w:r>
      <w:r>
        <w:rPr>
          <w:rFonts w:hint="cs"/>
          <w:rtl/>
        </w:rPr>
        <w:t xml:space="preserve"> את הברכות, היא המריצה אותו  להביא מן הצאן שני גדיי עזים טובים בשביל יצחק אביו, ולזכות </w:t>
      </w:r>
      <w:proofErr w:type="spellStart"/>
      <w:r>
        <w:rPr>
          <w:rFonts w:hint="cs"/>
          <w:rtl/>
        </w:rPr>
        <w:t>בעקבותם</w:t>
      </w:r>
      <w:proofErr w:type="spellEnd"/>
      <w:r>
        <w:rPr>
          <w:rFonts w:hint="cs"/>
          <w:rtl/>
        </w:rPr>
        <w:t xml:space="preserve"> בברכות. אבל יעקב לא רץ להביא, כשם שעשו אחרים במצבים דומים וכפי שנראה להלן, אלא "וילך </w:t>
      </w:r>
      <w:proofErr w:type="spellStart"/>
      <w:r>
        <w:rPr>
          <w:rFonts w:hint="cs"/>
          <w:rtl/>
        </w:rPr>
        <w:t>ויקח</w:t>
      </w:r>
      <w:proofErr w:type="spellEnd"/>
      <w:r>
        <w:rPr>
          <w:rFonts w:hint="cs"/>
          <w:rtl/>
        </w:rPr>
        <w:t xml:space="preserve"> ויבא". חז"ל שמו לב להססנות של יעקב ואמרו:</w:t>
      </w:r>
    </w:p>
    <w:p w:rsidR="00151D8C" w:rsidRDefault="00151D8C" w:rsidP="006B0D71">
      <w:pPr>
        <w:pStyle w:val="a3"/>
        <w:rPr>
          <w:rtl/>
        </w:rPr>
      </w:pPr>
      <w:r>
        <w:rPr>
          <w:rFonts w:hint="cs"/>
          <w:rtl/>
        </w:rPr>
        <w:t>"</w:t>
      </w:r>
      <w:r>
        <w:rPr>
          <w:rtl/>
        </w:rPr>
        <w:t xml:space="preserve">וילך </w:t>
      </w:r>
      <w:proofErr w:type="spellStart"/>
      <w:r>
        <w:rPr>
          <w:rtl/>
        </w:rPr>
        <w:t>ויקח</w:t>
      </w:r>
      <w:proofErr w:type="spellEnd"/>
      <w:r>
        <w:rPr>
          <w:rtl/>
        </w:rPr>
        <w:t xml:space="preserve"> ויבא לאמו</w:t>
      </w:r>
      <w:r>
        <w:rPr>
          <w:rFonts w:hint="cs"/>
          <w:rtl/>
        </w:rPr>
        <w:t>" -</w:t>
      </w:r>
      <w:r>
        <w:rPr>
          <w:rtl/>
        </w:rPr>
        <w:t xml:space="preserve"> אנוס וכפוף ובוכה.</w:t>
      </w:r>
    </w:p>
    <w:p w:rsidR="00151D8C" w:rsidRDefault="00151D8C" w:rsidP="00151D8C">
      <w:pPr>
        <w:pStyle w:val="af"/>
        <w:rPr>
          <w:rtl/>
          <w:lang w:eastAsia="en-US"/>
        </w:rPr>
      </w:pPr>
      <w:r>
        <w:rPr>
          <w:rtl/>
          <w:lang w:eastAsia="en-US"/>
        </w:rPr>
        <w:t>"</w:t>
      </w:r>
      <w:r>
        <w:rPr>
          <w:rFonts w:hint="cs"/>
          <w:rtl/>
          <w:lang w:eastAsia="en-US"/>
        </w:rPr>
        <w:t>בראשית רבה</w:t>
      </w:r>
      <w:r>
        <w:rPr>
          <w:rtl/>
          <w:lang w:eastAsia="en-US"/>
        </w:rPr>
        <w:t xml:space="preserve">" </w:t>
      </w:r>
      <w:r w:rsidRPr="002A6A1A">
        <w:rPr>
          <w:rStyle w:val="aa"/>
          <w:rtl/>
        </w:rPr>
        <w:t>(תיאודור-</w:t>
      </w:r>
      <w:proofErr w:type="spellStart"/>
      <w:r w:rsidRPr="002A6A1A">
        <w:rPr>
          <w:rStyle w:val="aa"/>
          <w:rtl/>
        </w:rPr>
        <w:t>אלבק</w:t>
      </w:r>
      <w:proofErr w:type="spellEnd"/>
      <w:r>
        <w:rPr>
          <w:rStyle w:val="aa"/>
          <w:rtl/>
        </w:rPr>
        <w:t>)</w:t>
      </w:r>
      <w:r>
        <w:rPr>
          <w:rtl/>
          <w:lang w:eastAsia="en-US"/>
        </w:rPr>
        <w:t xml:space="preserve"> פרשה סה</w:t>
      </w:r>
    </w:p>
    <w:p w:rsidR="00151D8C" w:rsidRDefault="00151D8C" w:rsidP="00151D8C">
      <w:pPr>
        <w:keepNext/>
        <w:rPr>
          <w:rtl/>
        </w:rPr>
      </w:pPr>
      <w:r>
        <w:rPr>
          <w:rFonts w:hint="cs"/>
          <w:rtl/>
        </w:rPr>
        <w:t>וכך יפרש בעל "הכתב והקבלה" את התנהלותו של יעקב:</w:t>
      </w:r>
    </w:p>
    <w:p w:rsidR="00151D8C" w:rsidRDefault="00151D8C" w:rsidP="00151D8C">
      <w:pPr>
        <w:pStyle w:val="a3"/>
        <w:rPr>
          <w:rtl/>
        </w:rPr>
      </w:pPr>
      <w:r>
        <w:rPr>
          <w:rFonts w:hint="cs"/>
          <w:rtl/>
        </w:rPr>
        <w:t xml:space="preserve">היה לו לכתוב מלה </w:t>
      </w:r>
      <w:proofErr w:type="spellStart"/>
      <w:r>
        <w:rPr>
          <w:rFonts w:hint="cs"/>
          <w:rtl/>
        </w:rPr>
        <w:t>דזירוזא</w:t>
      </w:r>
      <w:proofErr w:type="spellEnd"/>
      <w:r>
        <w:rPr>
          <w:rFonts w:hint="cs"/>
          <w:rtl/>
        </w:rPr>
        <w:t xml:space="preserve">. כאמור באברהם </w:t>
      </w:r>
      <w:r w:rsidRPr="002A6A1A">
        <w:rPr>
          <w:rStyle w:val="aa"/>
          <w:rFonts w:hint="cs"/>
          <w:rtl/>
        </w:rPr>
        <w:t xml:space="preserve">(בראשית </w:t>
      </w:r>
      <w:proofErr w:type="spellStart"/>
      <w:r w:rsidRPr="002A6A1A">
        <w:rPr>
          <w:rStyle w:val="aa"/>
          <w:rFonts w:hint="cs"/>
          <w:rtl/>
        </w:rPr>
        <w:t>יח,ב</w:t>
      </w:r>
      <w:proofErr w:type="spellEnd"/>
      <w:r>
        <w:rPr>
          <w:rStyle w:val="aa"/>
          <w:rFonts w:hint="cs"/>
          <w:rtl/>
        </w:rPr>
        <w:t>)</w:t>
      </w:r>
      <w:r>
        <w:rPr>
          <w:rFonts w:hint="cs"/>
          <w:rtl/>
        </w:rPr>
        <w:t>: "</w:t>
      </w:r>
      <w:proofErr w:type="spellStart"/>
      <w:r>
        <w:rPr>
          <w:rFonts w:hint="cs"/>
          <w:rtl/>
        </w:rPr>
        <w:t>וירץ</w:t>
      </w:r>
      <w:proofErr w:type="spellEnd"/>
      <w:r>
        <w:rPr>
          <w:rFonts w:hint="cs"/>
          <w:rtl/>
        </w:rPr>
        <w:t xml:space="preserve"> לקראתם"; וכן </w:t>
      </w:r>
      <w:r w:rsidRPr="002A6A1A">
        <w:rPr>
          <w:rStyle w:val="aa"/>
          <w:rFonts w:hint="cs"/>
          <w:rtl/>
        </w:rPr>
        <w:t xml:space="preserve">(שם </w:t>
      </w:r>
      <w:proofErr w:type="spellStart"/>
      <w:r w:rsidRPr="002A6A1A">
        <w:rPr>
          <w:rStyle w:val="aa"/>
          <w:rFonts w:hint="cs"/>
          <w:rtl/>
        </w:rPr>
        <w:t>שם</w:t>
      </w:r>
      <w:proofErr w:type="spellEnd"/>
      <w:r w:rsidRPr="002A6A1A">
        <w:rPr>
          <w:rStyle w:val="aa"/>
          <w:rFonts w:hint="cs"/>
          <w:rtl/>
        </w:rPr>
        <w:t>, ו</w:t>
      </w:r>
      <w:r>
        <w:rPr>
          <w:rStyle w:val="aa"/>
          <w:rFonts w:hint="cs"/>
          <w:rtl/>
        </w:rPr>
        <w:t>-ז)</w:t>
      </w:r>
      <w:r>
        <w:rPr>
          <w:rFonts w:hint="cs"/>
          <w:rtl/>
        </w:rPr>
        <w:t>: "</w:t>
      </w:r>
      <w:r w:rsidRPr="00132E26">
        <w:rPr>
          <w:rFonts w:hint="cs"/>
          <w:b/>
          <w:bCs/>
          <w:rtl/>
        </w:rPr>
        <w:t>וימהר</w:t>
      </w:r>
      <w:r>
        <w:rPr>
          <w:rFonts w:hint="cs"/>
          <w:rtl/>
        </w:rPr>
        <w:t xml:space="preserve"> אברהם האהלה שרה אשתו ויאמר, </w:t>
      </w:r>
      <w:r w:rsidRPr="00132E26">
        <w:rPr>
          <w:rFonts w:hint="cs"/>
          <w:b/>
          <w:bCs/>
          <w:rtl/>
        </w:rPr>
        <w:t>מהרי</w:t>
      </w:r>
      <w:r>
        <w:rPr>
          <w:rFonts w:hint="cs"/>
          <w:rtl/>
        </w:rPr>
        <w:t xml:space="preserve"> שלש </w:t>
      </w:r>
      <w:proofErr w:type="spellStart"/>
      <w:r>
        <w:rPr>
          <w:rFonts w:hint="cs"/>
          <w:rtl/>
        </w:rPr>
        <w:t>סאים</w:t>
      </w:r>
      <w:proofErr w:type="spellEnd"/>
      <w:r>
        <w:rPr>
          <w:rFonts w:hint="cs"/>
          <w:rtl/>
        </w:rPr>
        <w:t xml:space="preserve"> קמח לושי ועשי עגות. ואל הבקר </w:t>
      </w:r>
      <w:r w:rsidRPr="00132E26">
        <w:rPr>
          <w:rFonts w:hint="cs"/>
          <w:b/>
          <w:bCs/>
          <w:rtl/>
        </w:rPr>
        <w:t>רץ</w:t>
      </w:r>
      <w:r>
        <w:rPr>
          <w:rFonts w:hint="cs"/>
          <w:rtl/>
        </w:rPr>
        <w:t xml:space="preserve"> אברהם </w:t>
      </w:r>
      <w:proofErr w:type="spellStart"/>
      <w:r>
        <w:rPr>
          <w:rFonts w:hint="cs"/>
          <w:rtl/>
        </w:rPr>
        <w:t>ויקח</w:t>
      </w:r>
      <w:proofErr w:type="spellEnd"/>
      <w:r>
        <w:rPr>
          <w:rFonts w:hint="cs"/>
          <w:rtl/>
        </w:rPr>
        <w:t xml:space="preserve"> פר בן בקר... </w:t>
      </w:r>
      <w:proofErr w:type="spellStart"/>
      <w:r>
        <w:rPr>
          <w:rFonts w:hint="cs"/>
          <w:rtl/>
        </w:rPr>
        <w:t>ויתן</w:t>
      </w:r>
      <w:proofErr w:type="spellEnd"/>
      <w:r>
        <w:rPr>
          <w:rFonts w:hint="cs"/>
          <w:rtl/>
        </w:rPr>
        <w:t xml:space="preserve"> אל הנער </w:t>
      </w:r>
      <w:r w:rsidRPr="00132E26">
        <w:rPr>
          <w:rFonts w:hint="cs"/>
          <w:b/>
          <w:bCs/>
          <w:rtl/>
        </w:rPr>
        <w:t>וימהר</w:t>
      </w:r>
      <w:r>
        <w:rPr>
          <w:rFonts w:hint="cs"/>
          <w:rtl/>
        </w:rPr>
        <w:t xml:space="preserve"> לעשות אותו". וב</w:t>
      </w:r>
      <w:smartTag w:uri="urn:schemas-microsoft-com:office:smarttags" w:element="PersonName">
        <w:r>
          <w:rPr>
            <w:rFonts w:hint="cs"/>
            <w:rtl/>
          </w:rPr>
          <w:t>אלי</w:t>
        </w:r>
      </w:smartTag>
      <w:r>
        <w:rPr>
          <w:rFonts w:hint="cs"/>
          <w:rtl/>
        </w:rPr>
        <w:t xml:space="preserve">עזר </w:t>
      </w:r>
      <w:r w:rsidRPr="002A6A1A">
        <w:rPr>
          <w:rStyle w:val="aa"/>
          <w:rFonts w:hint="cs"/>
          <w:rtl/>
        </w:rPr>
        <w:t xml:space="preserve">(שם, </w:t>
      </w:r>
      <w:proofErr w:type="spellStart"/>
      <w:r w:rsidRPr="002A6A1A">
        <w:rPr>
          <w:rStyle w:val="aa"/>
          <w:rFonts w:hint="cs"/>
          <w:rtl/>
        </w:rPr>
        <w:t>כד,יז</w:t>
      </w:r>
      <w:proofErr w:type="spellEnd"/>
      <w:r>
        <w:rPr>
          <w:rStyle w:val="aa"/>
          <w:rFonts w:hint="cs"/>
          <w:rtl/>
        </w:rPr>
        <w:t>-כ)</w:t>
      </w:r>
      <w:r>
        <w:rPr>
          <w:rFonts w:hint="cs"/>
          <w:rtl/>
        </w:rPr>
        <w:t>: "</w:t>
      </w:r>
      <w:r w:rsidRPr="00132E26">
        <w:rPr>
          <w:rFonts w:hint="cs"/>
          <w:b/>
          <w:bCs/>
          <w:rtl/>
        </w:rPr>
        <w:t>ותמהר</w:t>
      </w:r>
      <w:r>
        <w:rPr>
          <w:rFonts w:hint="cs"/>
          <w:rtl/>
        </w:rPr>
        <w:t xml:space="preserve"> ותורד כדה על ידה ותשקהו... </w:t>
      </w:r>
      <w:r w:rsidRPr="00132E26">
        <w:rPr>
          <w:rFonts w:hint="cs"/>
          <w:b/>
          <w:bCs/>
          <w:rtl/>
        </w:rPr>
        <w:t>ותמהר</w:t>
      </w:r>
      <w:r>
        <w:rPr>
          <w:rFonts w:hint="cs"/>
          <w:rtl/>
        </w:rPr>
        <w:t xml:space="preserve"> ותער כדה אל השקת".</w:t>
      </w:r>
    </w:p>
    <w:p w:rsidR="00151D8C" w:rsidRDefault="00151D8C" w:rsidP="00151D8C">
      <w:pPr>
        <w:pStyle w:val="a3"/>
        <w:rPr>
          <w:rtl/>
        </w:rPr>
      </w:pPr>
      <w:r>
        <w:rPr>
          <w:rFonts w:hint="cs"/>
          <w:rtl/>
        </w:rPr>
        <w:t>והיה ראוי לומר אף כאן ביעקב: "</w:t>
      </w:r>
      <w:proofErr w:type="spellStart"/>
      <w:r>
        <w:rPr>
          <w:rFonts w:hint="cs"/>
          <w:rtl/>
        </w:rPr>
        <w:t>וירץ</w:t>
      </w:r>
      <w:proofErr w:type="spellEnd"/>
      <w:r>
        <w:rPr>
          <w:rFonts w:hint="cs"/>
          <w:rtl/>
        </w:rPr>
        <w:t xml:space="preserve"> ויבא לאמו", ולא אמר הכתוב כן, רק "וילך </w:t>
      </w:r>
      <w:proofErr w:type="spellStart"/>
      <w:r>
        <w:rPr>
          <w:rFonts w:hint="cs"/>
          <w:rtl/>
        </w:rPr>
        <w:t>ויקח</w:t>
      </w:r>
      <w:proofErr w:type="spellEnd"/>
      <w:r>
        <w:rPr>
          <w:rFonts w:hint="cs"/>
          <w:rtl/>
        </w:rPr>
        <w:t xml:space="preserve"> ויבא". זה יורה שלא היה מזרז בדבר להיותו כמרצה את אביו, רק לבו אנסו לעשות רצון אמו.</w:t>
      </w:r>
    </w:p>
    <w:p w:rsidR="00151D8C" w:rsidRDefault="00151D8C" w:rsidP="00151D8C">
      <w:pPr>
        <w:rPr>
          <w:rtl/>
        </w:rPr>
      </w:pPr>
      <w:r>
        <w:rPr>
          <w:rFonts w:hint="cs"/>
          <w:rtl/>
        </w:rPr>
        <w:t>עוד הסביר שם בעל "הכתב והקבלה", שיעקב באמרו: "אולי ימשני אבי", קיווה וייחל שהשתדלותו הרבה לא תצלח ושיצחק יברך בסופו של דבר את מי שרצה לברך. לא מן הנמנע שאופן לקיחת הברכות השפיעה על התנהגותו של יעקב בהמשך, כשהגיע זמן פירעו</w:t>
      </w:r>
      <w:r>
        <w:rPr>
          <w:rFonts w:hint="eastAsia"/>
          <w:rtl/>
        </w:rPr>
        <w:t>ן</w:t>
      </w:r>
      <w:r>
        <w:rPr>
          <w:rFonts w:hint="cs"/>
          <w:rtl/>
        </w:rPr>
        <w:t xml:space="preserve"> הברכות.</w:t>
      </w:r>
    </w:p>
    <w:p w:rsidR="00151D8C" w:rsidRDefault="00151D8C" w:rsidP="00151D8C">
      <w:pPr>
        <w:pStyle w:val="3"/>
        <w:rPr>
          <w:rtl/>
        </w:rPr>
      </w:pPr>
      <w:bookmarkStart w:id="6" w:name="_Toc239011210"/>
      <w:r>
        <w:rPr>
          <w:rFonts w:hint="cs"/>
          <w:rtl/>
        </w:rPr>
        <w:t>ולא האמין ולא עלה</w:t>
      </w:r>
      <w:bookmarkEnd w:id="6"/>
    </w:p>
    <w:p w:rsidR="00151D8C" w:rsidRDefault="00151D8C" w:rsidP="00151D8C">
      <w:pPr>
        <w:rPr>
          <w:rtl/>
        </w:rPr>
      </w:pPr>
      <w:r>
        <w:rPr>
          <w:rFonts w:hint="cs"/>
          <w:rtl/>
        </w:rPr>
        <w:t>לדברים אלו היו גם השלכות על חלום הסולם של יעקב. חז"ל פירשו שהמלאכים שעלו וירדו בסולם היו שרי אומות העולם שעלו לשררה וירדו ממנה, עד שהגיע תורו של יעקב לעלות בסולם, אך הפעם שלא על מנת לרדת, אולם הוא נרתע לאחוריו ולא עלה:</w:t>
      </w:r>
    </w:p>
    <w:p w:rsidR="00151D8C" w:rsidRDefault="00151D8C" w:rsidP="00151D8C">
      <w:pPr>
        <w:pStyle w:val="a3"/>
        <w:rPr>
          <w:rtl/>
        </w:rPr>
      </w:pPr>
      <w:proofErr w:type="spellStart"/>
      <w:r>
        <w:rPr>
          <w:rFonts w:hint="cs"/>
          <w:rtl/>
        </w:rPr>
        <w:lastRenderedPageBreak/>
        <w:t>א"ר</w:t>
      </w:r>
      <w:proofErr w:type="spellEnd"/>
      <w:r>
        <w:rPr>
          <w:rFonts w:hint="cs"/>
          <w:rtl/>
        </w:rPr>
        <w:t xml:space="preserve"> ברכיה בשם רבי חלבו </w:t>
      </w:r>
      <w:proofErr w:type="spellStart"/>
      <w:r>
        <w:rPr>
          <w:rFonts w:hint="cs"/>
          <w:rtl/>
        </w:rPr>
        <w:t>ור"ש</w:t>
      </w:r>
      <w:proofErr w:type="spellEnd"/>
      <w:r>
        <w:rPr>
          <w:rFonts w:hint="cs"/>
          <w:rtl/>
        </w:rPr>
        <w:t xml:space="preserve"> בן </w:t>
      </w:r>
      <w:proofErr w:type="spellStart"/>
      <w:r>
        <w:rPr>
          <w:rFonts w:hint="cs"/>
          <w:rtl/>
        </w:rPr>
        <w:t>יוסינה</w:t>
      </w:r>
      <w:proofErr w:type="spellEnd"/>
      <w:r>
        <w:rPr>
          <w:rFonts w:hint="cs"/>
          <w:rtl/>
        </w:rPr>
        <w:t xml:space="preserve">: מלמד שהראהו הקב"ה ליעקב אבינו שרה של בבל עולה ויורד, ושל מדי עולה ויורד, ושל יון עולה ויורד, ושל אדום עולה ויורד. א"ל הקב"ה ליעקב, יעקב: למה אין אתה עולה? באותה שעה </w:t>
      </w:r>
      <w:proofErr w:type="spellStart"/>
      <w:r>
        <w:rPr>
          <w:rFonts w:hint="cs"/>
          <w:rtl/>
        </w:rPr>
        <w:t>נתירא</w:t>
      </w:r>
      <w:proofErr w:type="spellEnd"/>
      <w:r>
        <w:rPr>
          <w:rFonts w:hint="cs"/>
          <w:rtl/>
        </w:rPr>
        <w:t xml:space="preserve"> אבינו יעקב ואמר: כשם שיש לאלו ירידה, כך אני יש לי ירידה. א"ל הקב"ה: אם אתה עולה אין לך ירידה, ולא האמין ולא עלה.</w:t>
      </w:r>
    </w:p>
    <w:p w:rsidR="00151D8C" w:rsidRPr="00D6556B" w:rsidRDefault="00151D8C" w:rsidP="00151D8C">
      <w:pPr>
        <w:pStyle w:val="a3"/>
        <w:rPr>
          <w:rtl/>
        </w:rPr>
      </w:pPr>
      <w:proofErr w:type="spellStart"/>
      <w:r w:rsidRPr="00D6556B">
        <w:rPr>
          <w:rFonts w:hint="cs"/>
          <w:rtl/>
        </w:rPr>
        <w:t>ר"ש</w:t>
      </w:r>
      <w:proofErr w:type="spellEnd"/>
      <w:r w:rsidRPr="00D6556B">
        <w:rPr>
          <w:rFonts w:hint="cs"/>
          <w:rtl/>
        </w:rPr>
        <w:t xml:space="preserve"> בן </w:t>
      </w:r>
      <w:proofErr w:type="spellStart"/>
      <w:r w:rsidRPr="00D6556B">
        <w:rPr>
          <w:rFonts w:hint="cs"/>
          <w:rtl/>
        </w:rPr>
        <w:t>יוסינה</w:t>
      </w:r>
      <w:proofErr w:type="spellEnd"/>
      <w:r w:rsidRPr="00D6556B">
        <w:rPr>
          <w:rFonts w:hint="cs"/>
          <w:rtl/>
        </w:rPr>
        <w:t xml:space="preserve"> היה דורש </w:t>
      </w:r>
      <w:r w:rsidRPr="00D6556B">
        <w:rPr>
          <w:rStyle w:val="aa"/>
          <w:rFonts w:hint="cs"/>
          <w:spacing w:val="-4"/>
          <w:rtl/>
        </w:rPr>
        <w:t xml:space="preserve">(תהלים </w:t>
      </w:r>
      <w:proofErr w:type="spellStart"/>
      <w:r w:rsidRPr="00D6556B">
        <w:rPr>
          <w:rStyle w:val="aa"/>
          <w:rFonts w:hint="cs"/>
          <w:spacing w:val="-4"/>
          <w:rtl/>
        </w:rPr>
        <w:t>עח</w:t>
      </w:r>
      <w:proofErr w:type="spellEnd"/>
      <w:r w:rsidRPr="00D6556B">
        <w:rPr>
          <w:rStyle w:val="aa"/>
          <w:rFonts w:hint="cs"/>
          <w:spacing w:val="-4"/>
          <w:rtl/>
        </w:rPr>
        <w:t>)</w:t>
      </w:r>
      <w:r w:rsidRPr="00D6556B">
        <w:rPr>
          <w:rFonts w:hint="cs"/>
          <w:rtl/>
        </w:rPr>
        <w:t xml:space="preserve">: "בכל זאת חטאו עוד ולא האמינו בנפלאותיו", א"ל הקב"ה: אלו עלית והאמנת לא </w:t>
      </w:r>
      <w:proofErr w:type="spellStart"/>
      <w:r w:rsidRPr="00D6556B">
        <w:rPr>
          <w:rFonts w:hint="cs"/>
          <w:rtl/>
        </w:rPr>
        <w:t>היתה</w:t>
      </w:r>
      <w:proofErr w:type="spellEnd"/>
      <w:r w:rsidRPr="00D6556B">
        <w:rPr>
          <w:rFonts w:hint="cs"/>
          <w:rtl/>
        </w:rPr>
        <w:t xml:space="preserve"> לך ירידה לעולם, אלא הואיל ולא האמנת, הרי בניך </w:t>
      </w:r>
      <w:proofErr w:type="spellStart"/>
      <w:r w:rsidRPr="00D6556B">
        <w:rPr>
          <w:rFonts w:hint="cs"/>
          <w:rtl/>
        </w:rPr>
        <w:t>משתעבדין</w:t>
      </w:r>
      <w:proofErr w:type="spellEnd"/>
      <w:r w:rsidRPr="00D6556B">
        <w:rPr>
          <w:rFonts w:hint="cs"/>
          <w:rtl/>
        </w:rPr>
        <w:t xml:space="preserve"> בהללו ד' מלכויות בעולם הזה במסים </w:t>
      </w:r>
      <w:proofErr w:type="spellStart"/>
      <w:r w:rsidRPr="00D6556B">
        <w:rPr>
          <w:rFonts w:hint="cs"/>
          <w:rtl/>
        </w:rPr>
        <w:t>ובארנוניות</w:t>
      </w:r>
      <w:proofErr w:type="spellEnd"/>
      <w:r w:rsidRPr="00D6556B">
        <w:rPr>
          <w:rFonts w:hint="cs"/>
          <w:rtl/>
        </w:rPr>
        <w:t xml:space="preserve"> </w:t>
      </w:r>
      <w:proofErr w:type="spellStart"/>
      <w:r w:rsidRPr="00D6556B">
        <w:rPr>
          <w:rFonts w:hint="cs"/>
          <w:rtl/>
        </w:rPr>
        <w:t>ובגולגליות</w:t>
      </w:r>
      <w:proofErr w:type="spellEnd"/>
      <w:r w:rsidRPr="00D6556B">
        <w:rPr>
          <w:rFonts w:hint="cs"/>
          <w:rtl/>
        </w:rPr>
        <w:t xml:space="preserve">. א"ל יעקב: יכול לעולם? א"ל: "אל תירא עבדי </w:t>
      </w:r>
      <w:smartTag w:uri="urn:schemas-microsoft-com:office:smarttags" w:element="PersonName">
        <w:smartTagPr>
          <w:attr w:name="ProductID" w:val="יעקב אל"/>
        </w:smartTagPr>
        <w:r w:rsidRPr="00D6556B">
          <w:rPr>
            <w:rFonts w:hint="cs"/>
            <w:rtl/>
          </w:rPr>
          <w:t>יעקב אל</w:t>
        </w:r>
      </w:smartTag>
      <w:r w:rsidRPr="00D6556B">
        <w:rPr>
          <w:rFonts w:hint="cs"/>
          <w:rtl/>
        </w:rPr>
        <w:t xml:space="preserve"> תחת </w:t>
      </w:r>
      <w:smartTag w:uri="urn:schemas-microsoft-com:office:smarttags" w:element="PersonName">
        <w:r w:rsidRPr="00D6556B">
          <w:rPr>
            <w:rFonts w:hint="cs"/>
            <w:rtl/>
          </w:rPr>
          <w:t>ישראל</w:t>
        </w:r>
      </w:smartTag>
      <w:r w:rsidRPr="00D6556B">
        <w:rPr>
          <w:rFonts w:hint="cs"/>
          <w:rtl/>
        </w:rPr>
        <w:t xml:space="preserve">, כי הנני מושיעך מרחוק ואת זרעך מארץ שבים" - מארץ </w:t>
      </w:r>
      <w:proofErr w:type="spellStart"/>
      <w:r w:rsidRPr="00D6556B">
        <w:rPr>
          <w:rFonts w:hint="cs"/>
          <w:rtl/>
        </w:rPr>
        <w:t>מגליא</w:t>
      </w:r>
      <w:proofErr w:type="spellEnd"/>
      <w:r w:rsidRPr="00D6556B">
        <w:rPr>
          <w:rFonts w:hint="cs"/>
          <w:rtl/>
        </w:rPr>
        <w:t xml:space="preserve">, </w:t>
      </w:r>
      <w:proofErr w:type="spellStart"/>
      <w:r w:rsidRPr="00D6556B">
        <w:rPr>
          <w:rFonts w:hint="cs"/>
          <w:rtl/>
        </w:rPr>
        <w:t>מאספניה</w:t>
      </w:r>
      <w:proofErr w:type="spellEnd"/>
      <w:r w:rsidRPr="00D6556B">
        <w:rPr>
          <w:rFonts w:hint="cs"/>
          <w:rtl/>
        </w:rPr>
        <w:t xml:space="preserve"> ומחברותיה, "ושב יעקב" </w:t>
      </w:r>
      <w:r w:rsidRPr="00D6556B">
        <w:rPr>
          <w:rtl/>
        </w:rPr>
        <w:t>–</w:t>
      </w:r>
      <w:r w:rsidRPr="00D6556B">
        <w:rPr>
          <w:rFonts w:hint="cs"/>
          <w:rtl/>
        </w:rPr>
        <w:t xml:space="preserve"> מבבל, "ושקט" </w:t>
      </w:r>
      <w:r w:rsidRPr="00D6556B">
        <w:rPr>
          <w:rtl/>
        </w:rPr>
        <w:t>–</w:t>
      </w:r>
      <w:r w:rsidRPr="00D6556B">
        <w:rPr>
          <w:rFonts w:hint="cs"/>
          <w:rtl/>
        </w:rPr>
        <w:t xml:space="preserve"> ממדי, "ושאנן" </w:t>
      </w:r>
      <w:r w:rsidRPr="00D6556B">
        <w:rPr>
          <w:rtl/>
        </w:rPr>
        <w:t>–</w:t>
      </w:r>
      <w:r w:rsidRPr="00D6556B">
        <w:rPr>
          <w:rFonts w:hint="cs"/>
          <w:rtl/>
        </w:rPr>
        <w:t xml:space="preserve"> מיון, "ואין מחריד" </w:t>
      </w:r>
      <w:r w:rsidRPr="00D6556B">
        <w:rPr>
          <w:rtl/>
        </w:rPr>
        <w:t>–</w:t>
      </w:r>
      <w:r w:rsidRPr="00D6556B">
        <w:rPr>
          <w:rFonts w:hint="cs"/>
          <w:rtl/>
        </w:rPr>
        <w:t xml:space="preserve"> מאדום, "כי אעשה כלה בכל </w:t>
      </w:r>
      <w:proofErr w:type="spellStart"/>
      <w:r w:rsidRPr="00D6556B">
        <w:rPr>
          <w:rFonts w:hint="cs"/>
          <w:rtl/>
        </w:rPr>
        <w:t>הגוים</w:t>
      </w:r>
      <w:proofErr w:type="spellEnd"/>
      <w:r w:rsidRPr="00D6556B">
        <w:rPr>
          <w:rFonts w:hint="cs"/>
          <w:rtl/>
        </w:rPr>
        <w:t xml:space="preserve"> אשר </w:t>
      </w:r>
      <w:proofErr w:type="spellStart"/>
      <w:r w:rsidRPr="00D6556B">
        <w:rPr>
          <w:rFonts w:hint="cs"/>
          <w:rtl/>
        </w:rPr>
        <w:t>הפיצותיך</w:t>
      </w:r>
      <w:proofErr w:type="spellEnd"/>
      <w:r w:rsidRPr="00D6556B">
        <w:rPr>
          <w:rFonts w:hint="cs"/>
          <w:rtl/>
        </w:rPr>
        <w:t xml:space="preserve"> שם" - באומות העולם שהן </w:t>
      </w:r>
      <w:proofErr w:type="spellStart"/>
      <w:smartTag w:uri="urn:schemas-microsoft-com:office:smarttags" w:element="PersonName">
        <w:r w:rsidRPr="00D6556B">
          <w:rPr>
            <w:rFonts w:hint="cs"/>
            <w:rtl/>
          </w:rPr>
          <w:t>מכ</w:t>
        </w:r>
      </w:smartTag>
      <w:r w:rsidRPr="00D6556B">
        <w:rPr>
          <w:rFonts w:hint="cs"/>
          <w:rtl/>
        </w:rPr>
        <w:t>לין</w:t>
      </w:r>
      <w:proofErr w:type="spellEnd"/>
      <w:r w:rsidRPr="00D6556B">
        <w:rPr>
          <w:rFonts w:hint="cs"/>
          <w:rtl/>
        </w:rPr>
        <w:t xml:space="preserve"> את שדותיהן, אבל </w:t>
      </w:r>
      <w:smartTag w:uri="urn:schemas-microsoft-com:office:smarttags" w:element="PersonName">
        <w:r w:rsidRPr="00D6556B">
          <w:rPr>
            <w:rFonts w:hint="cs"/>
            <w:rtl/>
          </w:rPr>
          <w:t>ישראל</w:t>
        </w:r>
      </w:smartTag>
      <w:r w:rsidRPr="00D6556B">
        <w:rPr>
          <w:rFonts w:hint="cs"/>
          <w:rtl/>
        </w:rPr>
        <w:t xml:space="preserve"> שאין </w:t>
      </w:r>
      <w:proofErr w:type="spellStart"/>
      <w:smartTag w:uri="urn:schemas-microsoft-com:office:smarttags" w:element="PersonName">
        <w:r w:rsidRPr="00D6556B">
          <w:rPr>
            <w:rFonts w:hint="cs"/>
            <w:rtl/>
          </w:rPr>
          <w:t>מכ</w:t>
        </w:r>
      </w:smartTag>
      <w:r w:rsidRPr="00D6556B">
        <w:rPr>
          <w:rFonts w:hint="cs"/>
          <w:rtl/>
        </w:rPr>
        <w:t>לין</w:t>
      </w:r>
      <w:proofErr w:type="spellEnd"/>
      <w:r w:rsidRPr="00D6556B">
        <w:rPr>
          <w:rFonts w:hint="cs"/>
          <w:rtl/>
        </w:rPr>
        <w:t xml:space="preserve"> את שדותיהן </w:t>
      </w:r>
      <w:r w:rsidRPr="00D6556B">
        <w:rPr>
          <w:rtl/>
        </w:rPr>
        <w:t>–</w:t>
      </w:r>
      <w:r w:rsidRPr="00D6556B">
        <w:rPr>
          <w:rFonts w:hint="cs"/>
          <w:rtl/>
        </w:rPr>
        <w:t xml:space="preserve"> "ואותך לא אעשה כלה", אלא </w:t>
      </w:r>
      <w:proofErr w:type="spellStart"/>
      <w:r w:rsidRPr="00D6556B">
        <w:rPr>
          <w:rFonts w:hint="cs"/>
          <w:rtl/>
        </w:rPr>
        <w:t>מיסרך</w:t>
      </w:r>
      <w:proofErr w:type="spellEnd"/>
      <w:r w:rsidRPr="00D6556B">
        <w:rPr>
          <w:rFonts w:hint="cs"/>
          <w:rtl/>
        </w:rPr>
        <w:t xml:space="preserve"> </w:t>
      </w:r>
      <w:proofErr w:type="spellStart"/>
      <w:r w:rsidRPr="00D6556B">
        <w:rPr>
          <w:rFonts w:hint="cs"/>
          <w:rtl/>
        </w:rPr>
        <w:t>ביסורין</w:t>
      </w:r>
      <w:proofErr w:type="spellEnd"/>
      <w:r w:rsidRPr="00D6556B">
        <w:rPr>
          <w:rFonts w:hint="cs"/>
          <w:rtl/>
        </w:rPr>
        <w:t xml:space="preserve"> בעולם הזה, בשביל לנקותך מעונותיך לעתיד לבא, לכך נאמר "ויחלום".</w:t>
      </w:r>
    </w:p>
    <w:p w:rsidR="00151D8C" w:rsidRDefault="00151D8C" w:rsidP="00151D8C">
      <w:pPr>
        <w:pStyle w:val="ad"/>
        <w:rPr>
          <w:rtl/>
        </w:rPr>
      </w:pPr>
      <w:r>
        <w:rPr>
          <w:rFonts w:hint="cs"/>
          <w:rtl/>
        </w:rPr>
        <w:t xml:space="preserve">"מדרש </w:t>
      </w:r>
      <w:proofErr w:type="spellStart"/>
      <w:r>
        <w:rPr>
          <w:rFonts w:hint="cs"/>
          <w:rtl/>
        </w:rPr>
        <w:t>תנחומא</w:t>
      </w:r>
      <w:proofErr w:type="spellEnd"/>
      <w:r>
        <w:rPr>
          <w:rFonts w:hint="cs"/>
          <w:rtl/>
        </w:rPr>
        <w:t xml:space="preserve">" </w:t>
      </w:r>
      <w:r w:rsidRPr="002A6A1A">
        <w:rPr>
          <w:rStyle w:val="aa"/>
          <w:rFonts w:hint="cs"/>
          <w:rtl/>
        </w:rPr>
        <w:t>(</w:t>
      </w:r>
      <w:proofErr w:type="spellStart"/>
      <w:r w:rsidRPr="002A6A1A">
        <w:rPr>
          <w:rStyle w:val="aa"/>
          <w:rFonts w:hint="cs"/>
          <w:rtl/>
        </w:rPr>
        <w:t>ורשא</w:t>
      </w:r>
      <w:proofErr w:type="spellEnd"/>
      <w:r>
        <w:rPr>
          <w:rStyle w:val="aa"/>
          <w:rFonts w:hint="cs"/>
          <w:rtl/>
        </w:rPr>
        <w:t>)</w:t>
      </w:r>
      <w:r>
        <w:rPr>
          <w:rFonts w:hint="cs"/>
          <w:rtl/>
        </w:rPr>
        <w:t xml:space="preserve"> פרשת ויצא סימן ב</w:t>
      </w:r>
    </w:p>
    <w:p w:rsidR="00151D8C" w:rsidRDefault="00151D8C" w:rsidP="00151D8C">
      <w:pPr>
        <w:rPr>
          <w:spacing w:val="-4"/>
          <w:rtl/>
          <w:lang w:eastAsia="en-US"/>
        </w:rPr>
      </w:pPr>
      <w:r w:rsidRPr="00D6556B">
        <w:rPr>
          <w:rFonts w:hint="cs"/>
          <w:spacing w:val="-4"/>
          <w:rtl/>
        </w:rPr>
        <w:t xml:space="preserve">יעקב אבינו לא האמין ולא עלה. לעלות בסולם פירושו לחזור </w:t>
      </w:r>
      <w:r>
        <w:rPr>
          <w:rFonts w:hint="cs"/>
          <w:spacing w:val="-4"/>
          <w:rtl/>
        </w:rPr>
        <w:t xml:space="preserve">לארץ ישראל </w:t>
      </w:r>
      <w:r w:rsidRPr="00D6556B">
        <w:rPr>
          <w:rFonts w:hint="cs"/>
          <w:spacing w:val="-4"/>
          <w:rtl/>
        </w:rPr>
        <w:t xml:space="preserve"> </w:t>
      </w:r>
      <w:r>
        <w:rPr>
          <w:rFonts w:hint="cs"/>
          <w:spacing w:val="-4"/>
          <w:rtl/>
        </w:rPr>
        <w:t>ב</w:t>
      </w:r>
      <w:r w:rsidRPr="00D6556B">
        <w:rPr>
          <w:rFonts w:hint="cs"/>
          <w:spacing w:val="-4"/>
          <w:rtl/>
        </w:rPr>
        <w:t>אמונה וב</w:t>
      </w:r>
      <w:r>
        <w:rPr>
          <w:rFonts w:hint="cs"/>
          <w:spacing w:val="-4"/>
          <w:rtl/>
        </w:rPr>
        <w:t>ב</w:t>
      </w:r>
      <w:r w:rsidRPr="00D6556B">
        <w:rPr>
          <w:rFonts w:hint="cs"/>
          <w:spacing w:val="-4"/>
          <w:rtl/>
        </w:rPr>
        <w:t xml:space="preserve">יטחון. אמונה בצדקת הדרך וביטחון בהצלחתה. לחזור ללא פחד וללא מורא. ללא נקיפות מצפון וללא הרגשות אשמה.  הכרה מלאה בזכותנו על הארץ ובזכותנו בבכורה ובברכה. או אז יתקיים בנו מקרא שכתוב </w:t>
      </w:r>
      <w:r w:rsidRPr="00D6556B">
        <w:rPr>
          <w:rStyle w:val="aa"/>
          <w:rFonts w:hint="cs"/>
          <w:spacing w:val="-4"/>
          <w:rtl/>
        </w:rPr>
        <w:t>(</w:t>
      </w:r>
      <w:r w:rsidRPr="00D6556B">
        <w:rPr>
          <w:rStyle w:val="aa"/>
          <w:spacing w:val="-4"/>
          <w:rtl/>
        </w:rPr>
        <w:t>במדבר פרק כד</w:t>
      </w:r>
      <w:r w:rsidRPr="00D6556B">
        <w:rPr>
          <w:rStyle w:val="aa"/>
          <w:rFonts w:hint="cs"/>
          <w:spacing w:val="-4"/>
          <w:rtl/>
        </w:rPr>
        <w:t>)</w:t>
      </w:r>
      <w:r w:rsidRPr="00D6556B">
        <w:rPr>
          <w:rFonts w:hint="cs"/>
          <w:spacing w:val="-4"/>
          <w:rtl/>
          <w:lang w:eastAsia="en-US"/>
        </w:rPr>
        <w:t>: "</w:t>
      </w:r>
      <w:r w:rsidRPr="00D6556B">
        <w:rPr>
          <w:spacing w:val="-4"/>
          <w:rtl/>
          <w:lang w:eastAsia="en-US"/>
        </w:rPr>
        <w:t>דָּרַךְ כּוֹכָב מִיַּעֲקֹב וְקָם שֵׁבֶט מִיִּשְׂרָאֵל וּמָחַץ פַּאֲתֵי מוֹאָב וְקַרְקַר כָּל בְּנֵי שֵׁת</w:t>
      </w:r>
      <w:r w:rsidRPr="00D6556B">
        <w:rPr>
          <w:rFonts w:hint="cs"/>
          <w:spacing w:val="-4"/>
          <w:rtl/>
          <w:lang w:eastAsia="en-US"/>
        </w:rPr>
        <w:t>,</w:t>
      </w:r>
      <w:r w:rsidRPr="00D6556B">
        <w:rPr>
          <w:spacing w:val="-4"/>
          <w:rtl/>
          <w:lang w:eastAsia="en-US"/>
        </w:rPr>
        <w:t xml:space="preserve"> וְהָיָה אֱדוֹם יְרֵשָׁה וְהָיָה יְרֵשָׁה שֵׂעִיר </w:t>
      </w:r>
      <w:proofErr w:type="spellStart"/>
      <w:r w:rsidRPr="00D6556B">
        <w:rPr>
          <w:spacing w:val="-4"/>
          <w:rtl/>
          <w:lang w:eastAsia="en-US"/>
        </w:rPr>
        <w:t>אֹיְבָיו</w:t>
      </w:r>
      <w:proofErr w:type="spellEnd"/>
      <w:r w:rsidRPr="00D6556B">
        <w:rPr>
          <w:spacing w:val="-4"/>
          <w:rtl/>
          <w:lang w:eastAsia="en-US"/>
        </w:rPr>
        <w:t xml:space="preserve"> וְיִשְׂרָאֵל עֹשֶׂה חָיִל</w:t>
      </w:r>
      <w:r w:rsidRPr="00D6556B">
        <w:rPr>
          <w:rFonts w:hint="cs"/>
          <w:spacing w:val="-4"/>
          <w:rtl/>
          <w:lang w:eastAsia="en-US"/>
        </w:rPr>
        <w:t>,</w:t>
      </w:r>
      <w:r w:rsidRPr="00D6556B">
        <w:rPr>
          <w:spacing w:val="-4"/>
          <w:rtl/>
          <w:lang w:eastAsia="en-US"/>
        </w:rPr>
        <w:t xml:space="preserve"> וְיֵרְדְּ מִיַּעֲקֹב </w:t>
      </w:r>
      <w:proofErr w:type="spellStart"/>
      <w:r w:rsidRPr="00D6556B">
        <w:rPr>
          <w:spacing w:val="-4"/>
          <w:rtl/>
          <w:lang w:eastAsia="en-US"/>
        </w:rPr>
        <w:t>וְהֶאֱבִיד</w:t>
      </w:r>
      <w:proofErr w:type="spellEnd"/>
      <w:r w:rsidRPr="00D6556B">
        <w:rPr>
          <w:spacing w:val="-4"/>
          <w:rtl/>
          <w:lang w:eastAsia="en-US"/>
        </w:rPr>
        <w:t xml:space="preserve"> שָׂרִיד מֵעִיר</w:t>
      </w:r>
      <w:r w:rsidRPr="00D6556B">
        <w:rPr>
          <w:rFonts w:hint="cs"/>
          <w:spacing w:val="-4"/>
          <w:rtl/>
          <w:lang w:eastAsia="en-US"/>
        </w:rPr>
        <w:t>".</w:t>
      </w:r>
    </w:p>
    <w:p w:rsidR="009C49C2" w:rsidRDefault="009C49C2"/>
    <w:sectPr w:rsidR="009C49C2" w:rsidSect="004B157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89" w:rsidRDefault="00711589" w:rsidP="00151D8C">
      <w:pPr>
        <w:spacing w:after="0" w:line="240" w:lineRule="auto"/>
      </w:pPr>
      <w:r>
        <w:separator/>
      </w:r>
    </w:p>
  </w:endnote>
  <w:endnote w:type="continuationSeparator" w:id="0">
    <w:p w:rsidR="00711589" w:rsidRDefault="00711589" w:rsidP="0015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89" w:rsidRDefault="00711589" w:rsidP="00151D8C">
      <w:pPr>
        <w:spacing w:after="0" w:line="240" w:lineRule="auto"/>
      </w:pPr>
      <w:r>
        <w:separator/>
      </w:r>
    </w:p>
  </w:footnote>
  <w:footnote w:type="continuationSeparator" w:id="0">
    <w:p w:rsidR="00711589" w:rsidRDefault="00711589" w:rsidP="00151D8C">
      <w:pPr>
        <w:spacing w:after="0" w:line="240" w:lineRule="auto"/>
      </w:pPr>
      <w:r>
        <w:continuationSeparator/>
      </w:r>
    </w:p>
  </w:footnote>
  <w:footnote w:id="1">
    <w:p w:rsidR="00151D8C" w:rsidRDefault="00151D8C" w:rsidP="00151D8C">
      <w:pPr>
        <w:pStyle w:val="a8"/>
        <w:rPr>
          <w:rtl/>
        </w:rPr>
      </w:pPr>
      <w:r w:rsidRPr="00E829BA">
        <w:footnoteRef/>
      </w:r>
      <w:r>
        <w:rPr>
          <w:rtl/>
        </w:rPr>
        <w:t>.</w:t>
      </w:r>
      <w:r>
        <w:rPr>
          <w:rtl/>
        </w:rPr>
        <w:tab/>
      </w:r>
      <w:r>
        <w:rPr>
          <w:rFonts w:hint="cs"/>
          <w:rtl/>
        </w:rPr>
        <w:t>כמובן שיעקב לא זקף זאת לזכותו, אלא לזכות בוראו שנתן לו כוח לעשות את החיל הזה</w:t>
      </w:r>
      <w:r w:rsidRPr="00E829BA">
        <w:rPr>
          <w:rFonts w:hint="cs"/>
          <w:rtl/>
        </w:rPr>
        <w:t>.</w:t>
      </w:r>
    </w:p>
  </w:footnote>
  <w:footnote w:id="2">
    <w:p w:rsidR="00151D8C" w:rsidRDefault="00151D8C" w:rsidP="00151D8C">
      <w:pPr>
        <w:pStyle w:val="a8"/>
        <w:rPr>
          <w:rtl/>
        </w:rPr>
      </w:pPr>
      <w:r w:rsidRPr="00E829BA">
        <w:footnoteRef/>
      </w:r>
      <w:r>
        <w:rPr>
          <w:rtl/>
        </w:rPr>
        <w:t>.</w:t>
      </w:r>
      <w:r>
        <w:rPr>
          <w:rtl/>
        </w:rPr>
        <w:tab/>
      </w:r>
      <w:r>
        <w:rPr>
          <w:rFonts w:hint="cs"/>
          <w:rtl/>
        </w:rPr>
        <w:t xml:space="preserve">ומה שכתבו המפרשים שאדום הייתה בדרך שבין </w:t>
      </w:r>
      <w:proofErr w:type="spellStart"/>
      <w:r>
        <w:rPr>
          <w:rFonts w:hint="cs"/>
          <w:rtl/>
        </w:rPr>
        <w:t>חרן</w:t>
      </w:r>
      <w:proofErr w:type="spellEnd"/>
      <w:r>
        <w:rPr>
          <w:rFonts w:hint="cs"/>
          <w:rtl/>
        </w:rPr>
        <w:t xml:space="preserve"> לארץ כנען, נבע כנראה מאי הכרת האזור</w:t>
      </w:r>
      <w:r w:rsidRPr="00E829BA">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8C"/>
    <w:rsid w:val="00151D8C"/>
    <w:rsid w:val="004B1576"/>
    <w:rsid w:val="00667D72"/>
    <w:rsid w:val="006B0D71"/>
    <w:rsid w:val="00711589"/>
    <w:rsid w:val="009C49C2"/>
    <w:rsid w:val="00AB1CFA"/>
    <w:rsid w:val="00B02CE8"/>
    <w:rsid w:val="00BF24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8C"/>
    <w:pPr>
      <w:bidi/>
      <w:spacing w:after="80" w:line="300" w:lineRule="exact"/>
      <w:jc w:val="both"/>
    </w:pPr>
    <w:rPr>
      <w:rFonts w:ascii="Times New Roman" w:eastAsia="Times New Roman" w:hAnsi="Times New Roman" w:cs="David"/>
      <w:sz w:val="20"/>
      <w:szCs w:val="24"/>
      <w:lang w:eastAsia="he-IL"/>
    </w:rPr>
  </w:style>
  <w:style w:type="paragraph" w:styleId="2">
    <w:name w:val="heading 2"/>
    <w:basedOn w:val="a"/>
    <w:next w:val="a"/>
    <w:link w:val="20"/>
    <w:uiPriority w:val="9"/>
    <w:semiHidden/>
    <w:unhideWhenUsed/>
    <w:qFormat/>
    <w:rsid w:val="00151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51D8C"/>
    <w:pPr>
      <w:keepNext/>
      <w:spacing w:before="240" w:after="1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151D8C"/>
    <w:rPr>
      <w:rFonts w:ascii="Arial" w:eastAsia="Times New Roman" w:hAnsi="Arial" w:cs="Arial"/>
      <w:b/>
      <w:bCs/>
      <w:sz w:val="26"/>
      <w:szCs w:val="26"/>
      <w:lang w:eastAsia="he-IL"/>
    </w:rPr>
  </w:style>
  <w:style w:type="paragraph" w:styleId="a3">
    <w:name w:val="Quote"/>
    <w:basedOn w:val="a"/>
    <w:link w:val="a4"/>
    <w:qFormat/>
    <w:rsid w:val="00151D8C"/>
    <w:pPr>
      <w:tabs>
        <w:tab w:val="right" w:pos="720"/>
        <w:tab w:val="right" w:pos="1440"/>
        <w:tab w:val="right" w:pos="2160"/>
        <w:tab w:val="right" w:pos="2880"/>
        <w:tab w:val="right" w:pos="3600"/>
        <w:tab w:val="right" w:pos="4320"/>
        <w:tab w:val="right" w:pos="5040"/>
        <w:tab w:val="right" w:pos="6802"/>
      </w:tabs>
      <w:autoSpaceDE w:val="0"/>
      <w:autoSpaceDN w:val="0"/>
      <w:ind w:left="567"/>
      <w:contextualSpacing/>
    </w:pPr>
    <w:rPr>
      <w:sz w:val="22"/>
      <w:szCs w:val="22"/>
      <w:lang w:eastAsia="en-US"/>
    </w:rPr>
  </w:style>
  <w:style w:type="character" w:customStyle="1" w:styleId="a4">
    <w:name w:val="ציטוט תו"/>
    <w:basedOn w:val="a0"/>
    <w:link w:val="a3"/>
    <w:rsid w:val="00151D8C"/>
    <w:rPr>
      <w:rFonts w:ascii="Times New Roman" w:eastAsia="Times New Roman" w:hAnsi="Times New Roman" w:cs="David"/>
    </w:rPr>
  </w:style>
  <w:style w:type="paragraph" w:styleId="a5">
    <w:name w:val="footnote text"/>
    <w:basedOn w:val="a"/>
    <w:link w:val="a6"/>
    <w:uiPriority w:val="99"/>
    <w:semiHidden/>
    <w:rsid w:val="00151D8C"/>
    <w:pPr>
      <w:spacing w:after="0" w:line="240" w:lineRule="exact"/>
      <w:ind w:left="397" w:hanging="397"/>
    </w:pPr>
    <w:rPr>
      <w:rFonts w:ascii="David" w:hAnsi="David"/>
      <w:szCs w:val="19"/>
    </w:rPr>
  </w:style>
  <w:style w:type="character" w:customStyle="1" w:styleId="a6">
    <w:name w:val="טקסט הערת שוליים תו"/>
    <w:basedOn w:val="a0"/>
    <w:link w:val="a5"/>
    <w:uiPriority w:val="99"/>
    <w:semiHidden/>
    <w:rsid w:val="00151D8C"/>
    <w:rPr>
      <w:rFonts w:ascii="David" w:eastAsia="Times New Roman" w:hAnsi="David" w:cs="David"/>
      <w:sz w:val="20"/>
      <w:szCs w:val="19"/>
      <w:lang w:eastAsia="he-IL"/>
    </w:rPr>
  </w:style>
  <w:style w:type="character" w:styleId="a7">
    <w:name w:val="footnote reference"/>
    <w:semiHidden/>
    <w:rsid w:val="00151D8C"/>
    <w:rPr>
      <w:rFonts w:cs="Times New Roman"/>
      <w:vertAlign w:val="superscript"/>
    </w:rPr>
  </w:style>
  <w:style w:type="character" w:customStyle="1" w:styleId="HebrewChar">
    <w:name w:val="Hebrew_Char"/>
    <w:uiPriority w:val="99"/>
    <w:rsid w:val="00151D8C"/>
  </w:style>
  <w:style w:type="paragraph" w:customStyle="1" w:styleId="a8">
    <w:name w:val="טקסט הערות בינים"/>
    <w:basedOn w:val="a5"/>
    <w:link w:val="a9"/>
    <w:rsid w:val="00151D8C"/>
    <w:pPr>
      <w:spacing w:line="260" w:lineRule="exact"/>
      <w:ind w:left="340" w:hanging="340"/>
    </w:pPr>
    <w:rPr>
      <w:rFonts w:cs="Times New Roman"/>
      <w:sz w:val="16"/>
    </w:rPr>
  </w:style>
  <w:style w:type="character" w:customStyle="1" w:styleId="a9">
    <w:name w:val="טקסט הערות בינים תו"/>
    <w:link w:val="a8"/>
    <w:locked/>
    <w:rsid w:val="00151D8C"/>
    <w:rPr>
      <w:rFonts w:ascii="David" w:eastAsia="Times New Roman" w:hAnsi="David" w:cs="Times New Roman"/>
      <w:sz w:val="16"/>
      <w:szCs w:val="19"/>
      <w:lang w:eastAsia="he-IL"/>
    </w:rPr>
  </w:style>
  <w:style w:type="character" w:customStyle="1" w:styleId="aa">
    <w:name w:val="מקורפנימי"/>
    <w:rsid w:val="00151D8C"/>
    <w:rPr>
      <w:sz w:val="18"/>
    </w:rPr>
  </w:style>
  <w:style w:type="character" w:customStyle="1" w:styleId="ab">
    <w:name w:val="רגילרווח תו"/>
    <w:link w:val="ac"/>
    <w:locked/>
    <w:rsid w:val="00151D8C"/>
    <w:rPr>
      <w:sz w:val="24"/>
      <w:lang w:eastAsia="he-IL"/>
    </w:rPr>
  </w:style>
  <w:style w:type="paragraph" w:customStyle="1" w:styleId="ac">
    <w:name w:val="רגילרווח"/>
    <w:basedOn w:val="a"/>
    <w:link w:val="ab"/>
    <w:rsid w:val="00151D8C"/>
    <w:pPr>
      <w:spacing w:before="160"/>
    </w:pPr>
    <w:rPr>
      <w:rFonts w:asciiTheme="minorHAnsi" w:eastAsiaTheme="minorHAnsi" w:hAnsiTheme="minorHAnsi" w:cstheme="minorBidi"/>
      <w:sz w:val="24"/>
      <w:szCs w:val="22"/>
    </w:rPr>
  </w:style>
  <w:style w:type="paragraph" w:customStyle="1" w:styleId="ad">
    <w:name w:val="מראהמקוםרווח"/>
    <w:basedOn w:val="a"/>
    <w:link w:val="ae"/>
    <w:rsid w:val="00151D8C"/>
    <w:pPr>
      <w:keepLines/>
      <w:spacing w:after="120" w:line="280" w:lineRule="exact"/>
      <w:jc w:val="right"/>
    </w:pPr>
    <w:rPr>
      <w:rFonts w:cs="Times New Roman"/>
      <w:szCs w:val="18"/>
    </w:rPr>
  </w:style>
  <w:style w:type="character" w:customStyle="1" w:styleId="ae">
    <w:name w:val="מראהמקוםרווח תו"/>
    <w:link w:val="ad"/>
    <w:locked/>
    <w:rsid w:val="00151D8C"/>
    <w:rPr>
      <w:rFonts w:ascii="Times New Roman" w:eastAsia="Times New Roman" w:hAnsi="Times New Roman" w:cs="Times New Roman"/>
      <w:sz w:val="20"/>
      <w:szCs w:val="18"/>
      <w:lang w:eastAsia="he-IL"/>
    </w:rPr>
  </w:style>
  <w:style w:type="paragraph" w:customStyle="1" w:styleId="22">
    <w:name w:val="כותרת 22"/>
    <w:basedOn w:val="2"/>
    <w:uiPriority w:val="99"/>
    <w:rsid w:val="00151D8C"/>
    <w:pPr>
      <w:keepLines w:val="0"/>
      <w:spacing w:before="360" w:after="360"/>
      <w:jc w:val="center"/>
    </w:pPr>
    <w:rPr>
      <w:rFonts w:ascii="Arial" w:eastAsia="Times New Roman" w:hAnsi="Arial" w:cs="Arial"/>
      <w:i/>
      <w:color w:val="auto"/>
      <w:sz w:val="28"/>
      <w:szCs w:val="28"/>
    </w:rPr>
  </w:style>
  <w:style w:type="paragraph" w:customStyle="1" w:styleId="af">
    <w:name w:val="מראהמקום"/>
    <w:basedOn w:val="a"/>
    <w:next w:val="a"/>
    <w:link w:val="af0"/>
    <w:rsid w:val="00151D8C"/>
    <w:pPr>
      <w:keepLines/>
      <w:spacing w:after="160" w:line="120" w:lineRule="exact"/>
      <w:jc w:val="right"/>
    </w:pPr>
    <w:rPr>
      <w:szCs w:val="18"/>
    </w:rPr>
  </w:style>
  <w:style w:type="character" w:customStyle="1" w:styleId="af0">
    <w:name w:val="מראהמקום תו"/>
    <w:link w:val="af"/>
    <w:rsid w:val="00151D8C"/>
    <w:rPr>
      <w:rFonts w:ascii="Times New Roman" w:eastAsia="Times New Roman" w:hAnsi="Times New Roman" w:cs="David"/>
      <w:sz w:val="20"/>
      <w:szCs w:val="18"/>
      <w:lang w:eastAsia="he-IL"/>
    </w:rPr>
  </w:style>
  <w:style w:type="character" w:customStyle="1" w:styleId="20">
    <w:name w:val="כותרת 2 תו"/>
    <w:basedOn w:val="a0"/>
    <w:link w:val="2"/>
    <w:uiPriority w:val="9"/>
    <w:semiHidden/>
    <w:rsid w:val="00151D8C"/>
    <w:rPr>
      <w:rFonts w:asciiTheme="majorHAnsi" w:eastAsiaTheme="majorEastAsia" w:hAnsiTheme="majorHAnsi" w:cstheme="majorBidi"/>
      <w:b/>
      <w:bCs/>
      <w:color w:val="4F81BD" w:themeColor="accent1"/>
      <w:sz w:val="26"/>
      <w:szCs w:val="2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8C"/>
    <w:pPr>
      <w:bidi/>
      <w:spacing w:after="80" w:line="300" w:lineRule="exact"/>
      <w:jc w:val="both"/>
    </w:pPr>
    <w:rPr>
      <w:rFonts w:ascii="Times New Roman" w:eastAsia="Times New Roman" w:hAnsi="Times New Roman" w:cs="David"/>
      <w:sz w:val="20"/>
      <w:szCs w:val="24"/>
      <w:lang w:eastAsia="he-IL"/>
    </w:rPr>
  </w:style>
  <w:style w:type="paragraph" w:styleId="2">
    <w:name w:val="heading 2"/>
    <w:basedOn w:val="a"/>
    <w:next w:val="a"/>
    <w:link w:val="20"/>
    <w:uiPriority w:val="9"/>
    <w:semiHidden/>
    <w:unhideWhenUsed/>
    <w:qFormat/>
    <w:rsid w:val="00151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51D8C"/>
    <w:pPr>
      <w:keepNext/>
      <w:spacing w:before="240" w:after="1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151D8C"/>
    <w:rPr>
      <w:rFonts w:ascii="Arial" w:eastAsia="Times New Roman" w:hAnsi="Arial" w:cs="Arial"/>
      <w:b/>
      <w:bCs/>
      <w:sz w:val="26"/>
      <w:szCs w:val="26"/>
      <w:lang w:eastAsia="he-IL"/>
    </w:rPr>
  </w:style>
  <w:style w:type="paragraph" w:styleId="a3">
    <w:name w:val="Quote"/>
    <w:basedOn w:val="a"/>
    <w:link w:val="a4"/>
    <w:qFormat/>
    <w:rsid w:val="00151D8C"/>
    <w:pPr>
      <w:tabs>
        <w:tab w:val="right" w:pos="720"/>
        <w:tab w:val="right" w:pos="1440"/>
        <w:tab w:val="right" w:pos="2160"/>
        <w:tab w:val="right" w:pos="2880"/>
        <w:tab w:val="right" w:pos="3600"/>
        <w:tab w:val="right" w:pos="4320"/>
        <w:tab w:val="right" w:pos="5040"/>
        <w:tab w:val="right" w:pos="6802"/>
      </w:tabs>
      <w:autoSpaceDE w:val="0"/>
      <w:autoSpaceDN w:val="0"/>
      <w:ind w:left="567"/>
      <w:contextualSpacing/>
    </w:pPr>
    <w:rPr>
      <w:sz w:val="22"/>
      <w:szCs w:val="22"/>
      <w:lang w:eastAsia="en-US"/>
    </w:rPr>
  </w:style>
  <w:style w:type="character" w:customStyle="1" w:styleId="a4">
    <w:name w:val="ציטוט תו"/>
    <w:basedOn w:val="a0"/>
    <w:link w:val="a3"/>
    <w:rsid w:val="00151D8C"/>
    <w:rPr>
      <w:rFonts w:ascii="Times New Roman" w:eastAsia="Times New Roman" w:hAnsi="Times New Roman" w:cs="David"/>
    </w:rPr>
  </w:style>
  <w:style w:type="paragraph" w:styleId="a5">
    <w:name w:val="footnote text"/>
    <w:basedOn w:val="a"/>
    <w:link w:val="a6"/>
    <w:uiPriority w:val="99"/>
    <w:semiHidden/>
    <w:rsid w:val="00151D8C"/>
    <w:pPr>
      <w:spacing w:after="0" w:line="240" w:lineRule="exact"/>
      <w:ind w:left="397" w:hanging="397"/>
    </w:pPr>
    <w:rPr>
      <w:rFonts w:ascii="David" w:hAnsi="David"/>
      <w:szCs w:val="19"/>
    </w:rPr>
  </w:style>
  <w:style w:type="character" w:customStyle="1" w:styleId="a6">
    <w:name w:val="טקסט הערת שוליים תו"/>
    <w:basedOn w:val="a0"/>
    <w:link w:val="a5"/>
    <w:uiPriority w:val="99"/>
    <w:semiHidden/>
    <w:rsid w:val="00151D8C"/>
    <w:rPr>
      <w:rFonts w:ascii="David" w:eastAsia="Times New Roman" w:hAnsi="David" w:cs="David"/>
      <w:sz w:val="20"/>
      <w:szCs w:val="19"/>
      <w:lang w:eastAsia="he-IL"/>
    </w:rPr>
  </w:style>
  <w:style w:type="character" w:styleId="a7">
    <w:name w:val="footnote reference"/>
    <w:semiHidden/>
    <w:rsid w:val="00151D8C"/>
    <w:rPr>
      <w:rFonts w:cs="Times New Roman"/>
      <w:vertAlign w:val="superscript"/>
    </w:rPr>
  </w:style>
  <w:style w:type="character" w:customStyle="1" w:styleId="HebrewChar">
    <w:name w:val="Hebrew_Char"/>
    <w:uiPriority w:val="99"/>
    <w:rsid w:val="00151D8C"/>
  </w:style>
  <w:style w:type="paragraph" w:customStyle="1" w:styleId="a8">
    <w:name w:val="טקסט הערות בינים"/>
    <w:basedOn w:val="a5"/>
    <w:link w:val="a9"/>
    <w:rsid w:val="00151D8C"/>
    <w:pPr>
      <w:spacing w:line="260" w:lineRule="exact"/>
      <w:ind w:left="340" w:hanging="340"/>
    </w:pPr>
    <w:rPr>
      <w:rFonts w:cs="Times New Roman"/>
      <w:sz w:val="16"/>
    </w:rPr>
  </w:style>
  <w:style w:type="character" w:customStyle="1" w:styleId="a9">
    <w:name w:val="טקסט הערות בינים תו"/>
    <w:link w:val="a8"/>
    <w:locked/>
    <w:rsid w:val="00151D8C"/>
    <w:rPr>
      <w:rFonts w:ascii="David" w:eastAsia="Times New Roman" w:hAnsi="David" w:cs="Times New Roman"/>
      <w:sz w:val="16"/>
      <w:szCs w:val="19"/>
      <w:lang w:eastAsia="he-IL"/>
    </w:rPr>
  </w:style>
  <w:style w:type="character" w:customStyle="1" w:styleId="aa">
    <w:name w:val="מקורפנימי"/>
    <w:rsid w:val="00151D8C"/>
    <w:rPr>
      <w:sz w:val="18"/>
    </w:rPr>
  </w:style>
  <w:style w:type="character" w:customStyle="1" w:styleId="ab">
    <w:name w:val="רגילרווח תו"/>
    <w:link w:val="ac"/>
    <w:locked/>
    <w:rsid w:val="00151D8C"/>
    <w:rPr>
      <w:sz w:val="24"/>
      <w:lang w:eastAsia="he-IL"/>
    </w:rPr>
  </w:style>
  <w:style w:type="paragraph" w:customStyle="1" w:styleId="ac">
    <w:name w:val="רגילרווח"/>
    <w:basedOn w:val="a"/>
    <w:link w:val="ab"/>
    <w:rsid w:val="00151D8C"/>
    <w:pPr>
      <w:spacing w:before="160"/>
    </w:pPr>
    <w:rPr>
      <w:rFonts w:asciiTheme="minorHAnsi" w:eastAsiaTheme="minorHAnsi" w:hAnsiTheme="minorHAnsi" w:cstheme="minorBidi"/>
      <w:sz w:val="24"/>
      <w:szCs w:val="22"/>
    </w:rPr>
  </w:style>
  <w:style w:type="paragraph" w:customStyle="1" w:styleId="ad">
    <w:name w:val="מראהמקוםרווח"/>
    <w:basedOn w:val="a"/>
    <w:link w:val="ae"/>
    <w:rsid w:val="00151D8C"/>
    <w:pPr>
      <w:keepLines/>
      <w:spacing w:after="120" w:line="280" w:lineRule="exact"/>
      <w:jc w:val="right"/>
    </w:pPr>
    <w:rPr>
      <w:rFonts w:cs="Times New Roman"/>
      <w:szCs w:val="18"/>
    </w:rPr>
  </w:style>
  <w:style w:type="character" w:customStyle="1" w:styleId="ae">
    <w:name w:val="מראהמקוםרווח תו"/>
    <w:link w:val="ad"/>
    <w:locked/>
    <w:rsid w:val="00151D8C"/>
    <w:rPr>
      <w:rFonts w:ascii="Times New Roman" w:eastAsia="Times New Roman" w:hAnsi="Times New Roman" w:cs="Times New Roman"/>
      <w:sz w:val="20"/>
      <w:szCs w:val="18"/>
      <w:lang w:eastAsia="he-IL"/>
    </w:rPr>
  </w:style>
  <w:style w:type="paragraph" w:customStyle="1" w:styleId="22">
    <w:name w:val="כותרת 22"/>
    <w:basedOn w:val="2"/>
    <w:uiPriority w:val="99"/>
    <w:rsid w:val="00151D8C"/>
    <w:pPr>
      <w:keepLines w:val="0"/>
      <w:spacing w:before="360" w:after="360"/>
      <w:jc w:val="center"/>
    </w:pPr>
    <w:rPr>
      <w:rFonts w:ascii="Arial" w:eastAsia="Times New Roman" w:hAnsi="Arial" w:cs="Arial"/>
      <w:i/>
      <w:color w:val="auto"/>
      <w:sz w:val="28"/>
      <w:szCs w:val="28"/>
    </w:rPr>
  </w:style>
  <w:style w:type="paragraph" w:customStyle="1" w:styleId="af">
    <w:name w:val="מראהמקום"/>
    <w:basedOn w:val="a"/>
    <w:next w:val="a"/>
    <w:link w:val="af0"/>
    <w:rsid w:val="00151D8C"/>
    <w:pPr>
      <w:keepLines/>
      <w:spacing w:after="160" w:line="120" w:lineRule="exact"/>
      <w:jc w:val="right"/>
    </w:pPr>
    <w:rPr>
      <w:szCs w:val="18"/>
    </w:rPr>
  </w:style>
  <w:style w:type="character" w:customStyle="1" w:styleId="af0">
    <w:name w:val="מראהמקום תו"/>
    <w:link w:val="af"/>
    <w:rsid w:val="00151D8C"/>
    <w:rPr>
      <w:rFonts w:ascii="Times New Roman" w:eastAsia="Times New Roman" w:hAnsi="Times New Roman" w:cs="David"/>
      <w:sz w:val="20"/>
      <w:szCs w:val="18"/>
      <w:lang w:eastAsia="he-IL"/>
    </w:rPr>
  </w:style>
  <w:style w:type="character" w:customStyle="1" w:styleId="20">
    <w:name w:val="כותרת 2 תו"/>
    <w:basedOn w:val="a0"/>
    <w:link w:val="2"/>
    <w:uiPriority w:val="9"/>
    <w:semiHidden/>
    <w:rsid w:val="00151D8C"/>
    <w:rPr>
      <w:rFonts w:asciiTheme="majorHAnsi" w:eastAsiaTheme="majorEastAsia" w:hAnsiTheme="majorHAnsi" w:cstheme="majorBidi"/>
      <w:b/>
      <w:bCs/>
      <w:color w:val="4F81BD" w:themeColor="accent1"/>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9786</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בן ציון</dc:creator>
  <cp:lastModifiedBy>zehavit</cp:lastModifiedBy>
  <cp:revision>2</cp:revision>
  <dcterms:created xsi:type="dcterms:W3CDTF">2014-11-09T11:12:00Z</dcterms:created>
  <dcterms:modified xsi:type="dcterms:W3CDTF">2014-11-09T11:12:00Z</dcterms:modified>
</cp:coreProperties>
</file>