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C77" w:rsidRDefault="00B35D63" w:rsidP="00B35D63">
      <w:pPr>
        <w:bidi/>
        <w:jc w:val="center"/>
        <w:rPr>
          <w:b/>
          <w:bCs/>
          <w:rtl/>
        </w:rPr>
      </w:pPr>
      <w:r w:rsidRPr="00B35D63">
        <w:rPr>
          <w:rFonts w:hint="cs"/>
          <w:b/>
          <w:bCs/>
          <w:rtl/>
        </w:rPr>
        <w:t>ויכלא העם</w:t>
      </w:r>
      <w:r w:rsidR="00D71147">
        <w:rPr>
          <w:rFonts w:hint="cs"/>
          <w:b/>
          <w:bCs/>
          <w:rtl/>
        </w:rPr>
        <w:t xml:space="preserve"> </w:t>
      </w:r>
      <w:r w:rsidR="00D71147">
        <w:rPr>
          <w:b/>
          <w:bCs/>
          <w:rtl/>
        </w:rPr>
        <w:t>–</w:t>
      </w:r>
      <w:r w:rsidR="00D71147">
        <w:rPr>
          <w:rFonts w:hint="cs"/>
          <w:b/>
          <w:bCs/>
          <w:rtl/>
        </w:rPr>
        <w:t xml:space="preserve"> פרשת </w:t>
      </w:r>
      <w:proofErr w:type="spellStart"/>
      <w:r w:rsidR="00D71147">
        <w:rPr>
          <w:rFonts w:hint="cs"/>
          <w:b/>
          <w:bCs/>
          <w:rtl/>
        </w:rPr>
        <w:t>ויקהל</w:t>
      </w:r>
      <w:proofErr w:type="spellEnd"/>
      <w:r w:rsidR="00D71147">
        <w:rPr>
          <w:rFonts w:hint="cs"/>
          <w:b/>
          <w:bCs/>
          <w:rtl/>
        </w:rPr>
        <w:t xml:space="preserve">  הרב ד"ר יהודה אלטשולר</w:t>
      </w:r>
      <w:bookmarkStart w:id="0" w:name="_GoBack"/>
      <w:bookmarkEnd w:id="0"/>
    </w:p>
    <w:p w:rsidR="00B35D63" w:rsidRPr="00B35D63" w:rsidRDefault="00B35D63" w:rsidP="00C13F23">
      <w:pPr>
        <w:bidi/>
        <w:jc w:val="both"/>
        <w:rPr>
          <w:b/>
          <w:bCs/>
          <w:rtl/>
        </w:rPr>
      </w:pPr>
    </w:p>
    <w:p w:rsidR="00B35D63" w:rsidRDefault="00B35D63" w:rsidP="00C13F23">
      <w:pPr>
        <w:bidi/>
        <w:jc w:val="both"/>
        <w:rPr>
          <w:rtl/>
        </w:rPr>
      </w:pPr>
    </w:p>
    <w:p w:rsidR="00F84C77" w:rsidRDefault="00F84C77" w:rsidP="00C13F23">
      <w:pPr>
        <w:bidi/>
        <w:jc w:val="both"/>
        <w:rPr>
          <w:rtl/>
        </w:rPr>
      </w:pPr>
      <w:r>
        <w:rPr>
          <w:rFonts w:hint="cs"/>
          <w:rtl/>
        </w:rPr>
        <w:t xml:space="preserve">פרשת </w:t>
      </w:r>
      <w:proofErr w:type="spellStart"/>
      <w:r>
        <w:rPr>
          <w:rFonts w:hint="cs"/>
          <w:rtl/>
        </w:rPr>
        <w:t>ויקהל</w:t>
      </w:r>
      <w:proofErr w:type="spellEnd"/>
      <w:r>
        <w:rPr>
          <w:rFonts w:hint="cs"/>
          <w:rtl/>
        </w:rPr>
        <w:t xml:space="preserve"> ח</w:t>
      </w:r>
      <w:r w:rsidR="00B35D63">
        <w:rPr>
          <w:rFonts w:hint="cs"/>
          <w:rtl/>
        </w:rPr>
        <w:t>וזרת כמעט מילה במילה על הציווי המפורט</w:t>
      </w:r>
      <w:r>
        <w:rPr>
          <w:rFonts w:hint="cs"/>
          <w:rtl/>
        </w:rPr>
        <w:t xml:space="preserve"> בפרשת תרומה ביחס </w:t>
      </w:r>
      <w:proofErr w:type="spellStart"/>
      <w:r>
        <w:rPr>
          <w:rFonts w:hint="cs"/>
          <w:rtl/>
        </w:rPr>
        <w:t>לעשית</w:t>
      </w:r>
      <w:proofErr w:type="spellEnd"/>
      <w:r>
        <w:rPr>
          <w:rFonts w:hint="cs"/>
          <w:rtl/>
        </w:rPr>
        <w:t xml:space="preserve"> המשכן. הדמיון המילולי רב עד כדי כך שגם פרשני התורה כמעט שלא ראו צורך לפרש פרשה זו והדבר ניכר באופן גרפי בכל החומשים המודפסים.</w:t>
      </w:r>
    </w:p>
    <w:p w:rsidR="00F84C77" w:rsidRDefault="00F84C77" w:rsidP="00C13F23">
      <w:pPr>
        <w:bidi/>
        <w:jc w:val="both"/>
        <w:rPr>
          <w:rtl/>
        </w:rPr>
      </w:pPr>
      <w:r>
        <w:rPr>
          <w:rFonts w:hint="cs"/>
          <w:rtl/>
        </w:rPr>
        <w:t xml:space="preserve">יחד עם זאת </w:t>
      </w:r>
      <w:proofErr w:type="spellStart"/>
      <w:r>
        <w:rPr>
          <w:rFonts w:hint="cs"/>
          <w:rtl/>
        </w:rPr>
        <w:t>ודוקא</w:t>
      </w:r>
      <w:proofErr w:type="spellEnd"/>
      <w:r>
        <w:rPr>
          <w:rFonts w:hint="cs"/>
          <w:rtl/>
        </w:rPr>
        <w:t xml:space="preserve"> משום הדמיון הרב, </w:t>
      </w:r>
      <w:proofErr w:type="spellStart"/>
      <w:r>
        <w:rPr>
          <w:rFonts w:hint="cs"/>
          <w:rtl/>
        </w:rPr>
        <w:t>דוקא</w:t>
      </w:r>
      <w:proofErr w:type="spellEnd"/>
      <w:r>
        <w:rPr>
          <w:rFonts w:hint="cs"/>
          <w:rtl/>
        </w:rPr>
        <w:t xml:space="preserve"> הנקודות </w:t>
      </w:r>
      <w:proofErr w:type="spellStart"/>
      <w:r>
        <w:rPr>
          <w:rFonts w:hint="cs"/>
          <w:rtl/>
        </w:rPr>
        <w:t>היחודיות</w:t>
      </w:r>
      <w:proofErr w:type="spellEnd"/>
      <w:r>
        <w:rPr>
          <w:rFonts w:hint="cs"/>
          <w:rtl/>
        </w:rPr>
        <w:t xml:space="preserve"> שבפרשה בולטות יותר. אתעכב בעיון זה על אחת מהן.</w:t>
      </w:r>
    </w:p>
    <w:p w:rsidR="00F84C77" w:rsidRDefault="00F84C77" w:rsidP="00C13F23">
      <w:pPr>
        <w:bidi/>
        <w:jc w:val="both"/>
        <w:rPr>
          <w:rtl/>
        </w:rPr>
      </w:pPr>
      <w:r>
        <w:rPr>
          <w:rFonts w:hint="cs"/>
          <w:rtl/>
        </w:rPr>
        <w:t>פסוקים ג-ז בפרק לו, מתארים את התגובה האדירה שהגיב העם לציווי "</w:t>
      </w:r>
      <w:proofErr w:type="spellStart"/>
      <w:r>
        <w:rPr>
          <w:rFonts w:hint="cs"/>
          <w:rtl/>
        </w:rPr>
        <w:t>ויקחו</w:t>
      </w:r>
      <w:proofErr w:type="spellEnd"/>
      <w:r>
        <w:rPr>
          <w:rFonts w:hint="cs"/>
          <w:rtl/>
        </w:rPr>
        <w:t xml:space="preserve"> לי תרומה"</w:t>
      </w:r>
      <w:r w:rsidR="002854E4">
        <w:rPr>
          <w:rFonts w:hint="cs"/>
          <w:rtl/>
        </w:rPr>
        <w:t xml:space="preserve">. פרץ ההתנדבות היה כל כך עצום עד כדי כך שהאחראים על המלאכה </w:t>
      </w:r>
      <w:r w:rsidR="00B35D63">
        <w:rPr>
          <w:rFonts w:hint="cs"/>
          <w:rtl/>
        </w:rPr>
        <w:t>'</w:t>
      </w:r>
      <w:r w:rsidR="002854E4">
        <w:rPr>
          <w:rFonts w:hint="cs"/>
          <w:rtl/>
        </w:rPr>
        <w:t>התלוננו</w:t>
      </w:r>
      <w:r w:rsidR="00B35D63">
        <w:rPr>
          <w:rFonts w:hint="cs"/>
          <w:rtl/>
        </w:rPr>
        <w:t>'</w:t>
      </w:r>
      <w:r w:rsidR="002854E4">
        <w:rPr>
          <w:rFonts w:hint="cs"/>
          <w:rtl/>
        </w:rPr>
        <w:t>:</w:t>
      </w:r>
    </w:p>
    <w:p w:rsidR="002854E4" w:rsidRDefault="002854E4" w:rsidP="00C13F23">
      <w:pPr>
        <w:bidi/>
        <w:jc w:val="both"/>
        <w:rPr>
          <w:rtl/>
        </w:rPr>
      </w:pPr>
      <w:r>
        <w:rPr>
          <w:rFonts w:hint="cs"/>
          <w:rtl/>
        </w:rPr>
        <w:t xml:space="preserve">"מרבים העם להביא מדי העבודה למלאכה אשר </w:t>
      </w:r>
      <w:proofErr w:type="spellStart"/>
      <w:r>
        <w:rPr>
          <w:rFonts w:hint="cs"/>
          <w:rtl/>
        </w:rPr>
        <w:t>ציוה</w:t>
      </w:r>
      <w:proofErr w:type="spellEnd"/>
      <w:r>
        <w:rPr>
          <w:rFonts w:hint="cs"/>
          <w:rtl/>
        </w:rPr>
        <w:t xml:space="preserve"> ה' לעשות אתה". התלונה שהיתה מוצדקת לוותה בציווי נוסף חריג ביותר: </w:t>
      </w:r>
      <w:r w:rsidR="00B35D63">
        <w:rPr>
          <w:rFonts w:hint="cs"/>
          <w:rtl/>
        </w:rPr>
        <w:t>"</w:t>
      </w:r>
      <w:r>
        <w:rPr>
          <w:rFonts w:hint="cs"/>
          <w:rtl/>
        </w:rPr>
        <w:t xml:space="preserve">ויצו משה ויעבירו קול במחנה </w:t>
      </w:r>
      <w:proofErr w:type="spellStart"/>
      <w:r>
        <w:rPr>
          <w:rFonts w:hint="cs"/>
          <w:rtl/>
        </w:rPr>
        <w:t>לאמר</w:t>
      </w:r>
      <w:proofErr w:type="spellEnd"/>
      <w:r>
        <w:rPr>
          <w:rFonts w:hint="cs"/>
          <w:rtl/>
        </w:rPr>
        <w:t xml:space="preserve"> איש ואשה אל יעשו עוד מלאכה לתרומת הקדש!" </w:t>
      </w:r>
    </w:p>
    <w:p w:rsidR="005400C1" w:rsidRDefault="005400C1" w:rsidP="00C13F23">
      <w:pPr>
        <w:bidi/>
        <w:jc w:val="both"/>
        <w:rPr>
          <w:rtl/>
        </w:rPr>
      </w:pPr>
      <w:r>
        <w:rPr>
          <w:rFonts w:hint="cs"/>
          <w:rtl/>
        </w:rPr>
        <w:t xml:space="preserve">להתנדבות </w:t>
      </w:r>
      <w:r w:rsidR="004206A2">
        <w:rPr>
          <w:rFonts w:hint="cs"/>
          <w:rtl/>
        </w:rPr>
        <w:t xml:space="preserve">זו נקשרו שבחים רבים במדרש שציין </w:t>
      </w:r>
      <w:r>
        <w:rPr>
          <w:rFonts w:hint="cs"/>
          <w:rtl/>
        </w:rPr>
        <w:t>ל</w:t>
      </w:r>
      <w:r w:rsidR="004206A2">
        <w:rPr>
          <w:rFonts w:hint="cs"/>
          <w:rtl/>
        </w:rPr>
        <w:t>ש</w:t>
      </w:r>
      <w:r>
        <w:rPr>
          <w:rFonts w:hint="cs"/>
          <w:rtl/>
        </w:rPr>
        <w:t>בח את ההתגייסות תוך השוואה לטובה להתגייסות שהיתה בחטא העגל:</w:t>
      </w:r>
    </w:p>
    <w:p w:rsidR="00B35D63" w:rsidRDefault="00B35D63" w:rsidP="00C13F23">
      <w:pPr>
        <w:bidi/>
        <w:jc w:val="both"/>
        <w:rPr>
          <w:rFonts w:cs="Arial"/>
          <w:rtl/>
        </w:rPr>
      </w:pPr>
    </w:p>
    <w:p w:rsidR="005400C1" w:rsidRDefault="00A11156" w:rsidP="00C13F23">
      <w:pPr>
        <w:bidi/>
        <w:ind w:firstLine="225"/>
        <w:jc w:val="both"/>
        <w:rPr>
          <w:rtl/>
        </w:rPr>
      </w:pPr>
      <w:r>
        <w:rPr>
          <w:rFonts w:cs="Arial" w:hint="cs"/>
          <w:rtl/>
        </w:rPr>
        <w:t>כ</w:t>
      </w:r>
      <w:r w:rsidR="005400C1">
        <w:rPr>
          <w:rFonts w:cs="Arial" w:hint="cs"/>
          <w:rtl/>
        </w:rPr>
        <w:t>שעשו</w:t>
      </w:r>
      <w:r w:rsidR="005400C1">
        <w:rPr>
          <w:rFonts w:cs="Arial"/>
          <w:rtl/>
        </w:rPr>
        <w:t xml:space="preserve"> </w:t>
      </w:r>
      <w:r w:rsidR="005400C1">
        <w:rPr>
          <w:rFonts w:cs="Arial" w:hint="cs"/>
          <w:rtl/>
        </w:rPr>
        <w:t>העגל</w:t>
      </w:r>
      <w:r w:rsidR="005400C1">
        <w:rPr>
          <w:rFonts w:cs="Arial"/>
          <w:rtl/>
        </w:rPr>
        <w:t xml:space="preserve"> </w:t>
      </w:r>
      <w:r w:rsidR="005400C1">
        <w:rPr>
          <w:rFonts w:cs="Arial" w:hint="cs"/>
          <w:rtl/>
        </w:rPr>
        <w:t>אמר</w:t>
      </w:r>
      <w:r w:rsidR="005400C1">
        <w:rPr>
          <w:rFonts w:cs="Arial"/>
          <w:rtl/>
        </w:rPr>
        <w:t xml:space="preserve"> </w:t>
      </w:r>
      <w:r w:rsidR="005400C1">
        <w:rPr>
          <w:rFonts w:cs="Arial" w:hint="cs"/>
          <w:rtl/>
        </w:rPr>
        <w:t>הקדוש</w:t>
      </w:r>
      <w:r w:rsidR="005400C1">
        <w:rPr>
          <w:rFonts w:cs="Arial"/>
          <w:rtl/>
        </w:rPr>
        <w:t xml:space="preserve"> </w:t>
      </w:r>
      <w:r w:rsidR="005400C1">
        <w:rPr>
          <w:rFonts w:cs="Arial" w:hint="cs"/>
          <w:rtl/>
        </w:rPr>
        <w:t>ברוך</w:t>
      </w:r>
      <w:r w:rsidR="005400C1">
        <w:rPr>
          <w:rFonts w:cs="Arial"/>
          <w:rtl/>
        </w:rPr>
        <w:t xml:space="preserve"> </w:t>
      </w:r>
      <w:r w:rsidR="005400C1">
        <w:rPr>
          <w:rFonts w:cs="Arial" w:hint="cs"/>
          <w:rtl/>
        </w:rPr>
        <w:t>הוא</w:t>
      </w:r>
      <w:r w:rsidR="005400C1">
        <w:rPr>
          <w:rFonts w:cs="Arial"/>
          <w:rtl/>
        </w:rPr>
        <w:t xml:space="preserve"> </w:t>
      </w:r>
      <w:r w:rsidR="005400C1">
        <w:rPr>
          <w:rFonts w:cs="Arial" w:hint="cs"/>
          <w:rtl/>
        </w:rPr>
        <w:t>למשה</w:t>
      </w:r>
      <w:r w:rsidR="005400C1">
        <w:rPr>
          <w:rFonts w:cs="Arial"/>
          <w:rtl/>
        </w:rPr>
        <w:t xml:space="preserve"> </w:t>
      </w:r>
      <w:r w:rsidR="005400C1">
        <w:rPr>
          <w:rFonts w:cs="Arial" w:hint="cs"/>
          <w:rtl/>
        </w:rPr>
        <w:t>ועתה</w:t>
      </w:r>
      <w:r w:rsidR="005400C1">
        <w:rPr>
          <w:rFonts w:cs="Arial"/>
          <w:rtl/>
        </w:rPr>
        <w:t xml:space="preserve"> </w:t>
      </w:r>
      <w:r w:rsidR="005400C1">
        <w:rPr>
          <w:rFonts w:cs="Arial" w:hint="cs"/>
          <w:rtl/>
        </w:rPr>
        <w:t>הניחה</w:t>
      </w:r>
      <w:r w:rsidR="005400C1">
        <w:rPr>
          <w:rFonts w:cs="Arial"/>
          <w:rtl/>
        </w:rPr>
        <w:t xml:space="preserve"> </w:t>
      </w:r>
      <w:r w:rsidR="005400C1">
        <w:rPr>
          <w:rFonts w:cs="Arial" w:hint="cs"/>
          <w:rtl/>
        </w:rPr>
        <w:t>לי</w:t>
      </w:r>
      <w:r w:rsidR="005400C1">
        <w:rPr>
          <w:rFonts w:cs="Arial"/>
          <w:rtl/>
        </w:rPr>
        <w:t xml:space="preserve"> </w:t>
      </w:r>
      <w:r w:rsidR="005400C1">
        <w:rPr>
          <w:rFonts w:cs="Arial" w:hint="cs"/>
          <w:rtl/>
        </w:rPr>
        <w:t>וגו</w:t>
      </w:r>
      <w:r w:rsidR="005400C1">
        <w:rPr>
          <w:rFonts w:cs="Arial"/>
          <w:rtl/>
        </w:rPr>
        <w:t xml:space="preserve">' </w:t>
      </w:r>
      <w:r w:rsidR="005400C1">
        <w:rPr>
          <w:rFonts w:cs="Arial" w:hint="cs"/>
          <w:rtl/>
        </w:rPr>
        <w:t>אמר</w:t>
      </w:r>
      <w:r w:rsidR="005400C1">
        <w:rPr>
          <w:rFonts w:cs="Arial"/>
          <w:rtl/>
        </w:rPr>
        <w:t xml:space="preserve"> </w:t>
      </w:r>
      <w:r w:rsidR="005400C1">
        <w:rPr>
          <w:rFonts w:cs="Arial" w:hint="cs"/>
          <w:rtl/>
        </w:rPr>
        <w:t>לו</w:t>
      </w:r>
      <w:r w:rsidR="005400C1">
        <w:rPr>
          <w:rFonts w:cs="Arial"/>
          <w:rtl/>
        </w:rPr>
        <w:t xml:space="preserve"> </w:t>
      </w:r>
      <w:r w:rsidR="005400C1">
        <w:rPr>
          <w:rFonts w:cs="Arial" w:hint="cs"/>
          <w:rtl/>
        </w:rPr>
        <w:t>בדוק</w:t>
      </w:r>
      <w:r w:rsidR="005400C1">
        <w:rPr>
          <w:rFonts w:cs="Arial"/>
          <w:rtl/>
        </w:rPr>
        <w:t xml:space="preserve"> </w:t>
      </w:r>
      <w:r w:rsidR="005400C1">
        <w:rPr>
          <w:rFonts w:cs="Arial" w:hint="cs"/>
          <w:rtl/>
        </w:rPr>
        <w:t>אותן</w:t>
      </w:r>
      <w:r w:rsidR="005400C1">
        <w:rPr>
          <w:rFonts w:cs="Arial"/>
          <w:rtl/>
        </w:rPr>
        <w:t xml:space="preserve"> </w:t>
      </w:r>
      <w:r w:rsidR="005400C1">
        <w:rPr>
          <w:rFonts w:cs="Arial" w:hint="cs"/>
          <w:rtl/>
        </w:rPr>
        <w:t>שיעשו</w:t>
      </w:r>
      <w:r w:rsidR="005400C1">
        <w:rPr>
          <w:rFonts w:cs="Arial"/>
          <w:rtl/>
        </w:rPr>
        <w:t xml:space="preserve"> </w:t>
      </w:r>
      <w:r w:rsidR="005400C1">
        <w:rPr>
          <w:rFonts w:cs="Arial" w:hint="cs"/>
          <w:rtl/>
        </w:rPr>
        <w:t>את</w:t>
      </w:r>
      <w:r w:rsidR="005400C1">
        <w:rPr>
          <w:rFonts w:cs="Arial"/>
          <w:rtl/>
        </w:rPr>
        <w:t xml:space="preserve"> </w:t>
      </w:r>
      <w:r w:rsidR="005400C1">
        <w:rPr>
          <w:rFonts w:cs="Arial" w:hint="cs"/>
          <w:rtl/>
        </w:rPr>
        <w:t>המשכן</w:t>
      </w:r>
      <w:r w:rsidR="005400C1">
        <w:rPr>
          <w:rFonts w:cs="Arial"/>
          <w:rtl/>
        </w:rPr>
        <w:t xml:space="preserve"> </w:t>
      </w:r>
      <w:r w:rsidR="005400C1">
        <w:rPr>
          <w:rFonts w:cs="Arial" w:hint="cs"/>
          <w:rtl/>
        </w:rPr>
        <w:t>מה</w:t>
      </w:r>
      <w:r w:rsidR="005400C1">
        <w:rPr>
          <w:rFonts w:cs="Arial"/>
          <w:rtl/>
        </w:rPr>
        <w:t xml:space="preserve"> </w:t>
      </w:r>
      <w:r w:rsidR="005400C1">
        <w:rPr>
          <w:rFonts w:cs="Arial" w:hint="cs"/>
          <w:rtl/>
        </w:rPr>
        <w:t>כתיב</w:t>
      </w:r>
      <w:r w:rsidR="005400C1">
        <w:rPr>
          <w:rFonts w:cs="Arial"/>
          <w:rtl/>
        </w:rPr>
        <w:t xml:space="preserve"> </w:t>
      </w:r>
      <w:r w:rsidR="005400C1">
        <w:rPr>
          <w:rFonts w:cs="Arial" w:hint="cs"/>
          <w:rtl/>
        </w:rPr>
        <w:t>באותו</w:t>
      </w:r>
      <w:r w:rsidR="005400C1">
        <w:rPr>
          <w:rFonts w:cs="Arial"/>
          <w:rtl/>
        </w:rPr>
        <w:t xml:space="preserve"> </w:t>
      </w:r>
      <w:r w:rsidR="005400C1">
        <w:rPr>
          <w:rFonts w:cs="Arial" w:hint="cs"/>
          <w:rtl/>
        </w:rPr>
        <w:t>קלקלה</w:t>
      </w:r>
      <w:r w:rsidR="005400C1">
        <w:rPr>
          <w:rFonts w:cs="Arial"/>
          <w:rtl/>
        </w:rPr>
        <w:t xml:space="preserve">, </w:t>
      </w:r>
      <w:r w:rsidR="005400C1">
        <w:rPr>
          <w:rFonts w:cs="Arial" w:hint="cs"/>
          <w:rtl/>
        </w:rPr>
        <w:t>פרקו</w:t>
      </w:r>
      <w:r w:rsidR="005400C1">
        <w:rPr>
          <w:rFonts w:cs="Arial"/>
          <w:rtl/>
        </w:rPr>
        <w:t xml:space="preserve"> </w:t>
      </w:r>
      <w:r w:rsidR="005400C1">
        <w:rPr>
          <w:rFonts w:cs="Arial" w:hint="cs"/>
          <w:rtl/>
        </w:rPr>
        <w:t>נזמי</w:t>
      </w:r>
      <w:r w:rsidR="005400C1">
        <w:rPr>
          <w:rFonts w:cs="Arial"/>
          <w:rtl/>
        </w:rPr>
        <w:t xml:space="preserve"> </w:t>
      </w:r>
      <w:r w:rsidR="005400C1">
        <w:rPr>
          <w:rFonts w:cs="Arial" w:hint="cs"/>
          <w:rtl/>
        </w:rPr>
        <w:t>הזהב</w:t>
      </w:r>
      <w:r w:rsidR="005400C1">
        <w:rPr>
          <w:rFonts w:cs="Arial"/>
          <w:rtl/>
        </w:rPr>
        <w:t xml:space="preserve"> </w:t>
      </w:r>
      <w:r w:rsidR="005400C1">
        <w:rPr>
          <w:rFonts w:cs="Arial" w:hint="cs"/>
          <w:rtl/>
        </w:rPr>
        <w:t>ומה</w:t>
      </w:r>
      <w:r w:rsidR="005400C1">
        <w:rPr>
          <w:rFonts w:cs="Arial"/>
          <w:rtl/>
        </w:rPr>
        <w:t xml:space="preserve"> </w:t>
      </w:r>
      <w:r w:rsidR="005400C1">
        <w:rPr>
          <w:rFonts w:cs="Arial" w:hint="cs"/>
          <w:rtl/>
        </w:rPr>
        <w:t>הביאו</w:t>
      </w:r>
      <w:r w:rsidR="005400C1">
        <w:rPr>
          <w:rFonts w:cs="Arial"/>
          <w:rtl/>
        </w:rPr>
        <w:t xml:space="preserve"> </w:t>
      </w:r>
      <w:r w:rsidR="005400C1">
        <w:rPr>
          <w:rFonts w:cs="Arial" w:hint="cs"/>
          <w:rtl/>
        </w:rPr>
        <w:t>נזמים</w:t>
      </w:r>
      <w:r w:rsidR="005400C1">
        <w:rPr>
          <w:rFonts w:cs="Arial"/>
          <w:rtl/>
        </w:rPr>
        <w:t xml:space="preserve">, </w:t>
      </w:r>
      <w:r w:rsidR="005400C1">
        <w:rPr>
          <w:rFonts w:cs="Arial" w:hint="cs"/>
          <w:rtl/>
        </w:rPr>
        <w:t>וכשעשו</w:t>
      </w:r>
      <w:r w:rsidR="005400C1">
        <w:rPr>
          <w:rFonts w:cs="Arial"/>
          <w:rtl/>
        </w:rPr>
        <w:t xml:space="preserve"> </w:t>
      </w:r>
      <w:r w:rsidR="005400C1">
        <w:rPr>
          <w:rFonts w:cs="Arial" w:hint="cs"/>
          <w:rtl/>
        </w:rPr>
        <w:t>המשכן</w:t>
      </w:r>
      <w:r w:rsidR="005400C1">
        <w:rPr>
          <w:rFonts w:cs="Arial"/>
          <w:rtl/>
        </w:rPr>
        <w:t xml:space="preserve"> </w:t>
      </w:r>
      <w:r w:rsidR="005400C1">
        <w:rPr>
          <w:rFonts w:cs="Arial" w:hint="cs"/>
          <w:rtl/>
        </w:rPr>
        <w:t>עשו</w:t>
      </w:r>
      <w:r w:rsidR="005400C1">
        <w:rPr>
          <w:rFonts w:cs="Arial"/>
          <w:rtl/>
        </w:rPr>
        <w:t xml:space="preserve"> </w:t>
      </w:r>
      <w:r w:rsidR="005400C1">
        <w:rPr>
          <w:rFonts w:cs="Arial" w:hint="cs"/>
          <w:rtl/>
        </w:rPr>
        <w:t>אותו</w:t>
      </w:r>
      <w:r w:rsidR="005400C1">
        <w:rPr>
          <w:rFonts w:cs="Arial"/>
          <w:rtl/>
        </w:rPr>
        <w:t xml:space="preserve"> </w:t>
      </w:r>
      <w:r w:rsidR="005400C1">
        <w:rPr>
          <w:rFonts w:cs="Arial" w:hint="cs"/>
          <w:rtl/>
        </w:rPr>
        <w:t>נדבה</w:t>
      </w:r>
      <w:r w:rsidR="005400C1">
        <w:rPr>
          <w:rFonts w:cs="Arial"/>
          <w:rtl/>
        </w:rPr>
        <w:t xml:space="preserve"> </w:t>
      </w:r>
      <w:r w:rsidR="005400C1">
        <w:rPr>
          <w:rFonts w:cs="Arial" w:hint="cs"/>
          <w:rtl/>
        </w:rPr>
        <w:t>ומה</w:t>
      </w:r>
      <w:r w:rsidR="005400C1">
        <w:rPr>
          <w:rFonts w:cs="Arial"/>
          <w:rtl/>
        </w:rPr>
        <w:t xml:space="preserve"> </w:t>
      </w:r>
      <w:r w:rsidR="005400C1">
        <w:rPr>
          <w:rFonts w:cs="Arial" w:hint="cs"/>
          <w:rtl/>
        </w:rPr>
        <w:t>כתיב</w:t>
      </w:r>
      <w:r w:rsidR="005400C1">
        <w:rPr>
          <w:rFonts w:cs="Arial"/>
          <w:rtl/>
        </w:rPr>
        <w:t xml:space="preserve"> </w:t>
      </w:r>
      <w:r w:rsidR="005400C1">
        <w:rPr>
          <w:rFonts w:cs="Arial" w:hint="cs"/>
          <w:rtl/>
        </w:rPr>
        <w:t>כל</w:t>
      </w:r>
      <w:r w:rsidR="005400C1">
        <w:rPr>
          <w:rFonts w:cs="Arial"/>
          <w:rtl/>
        </w:rPr>
        <w:t xml:space="preserve"> </w:t>
      </w:r>
      <w:r w:rsidR="005400C1">
        <w:rPr>
          <w:rFonts w:cs="Arial" w:hint="cs"/>
          <w:rtl/>
        </w:rPr>
        <w:t>נדיב</w:t>
      </w:r>
      <w:r w:rsidR="005400C1">
        <w:rPr>
          <w:rFonts w:cs="Arial"/>
          <w:rtl/>
        </w:rPr>
        <w:t xml:space="preserve"> </w:t>
      </w:r>
      <w:r w:rsidR="005400C1">
        <w:rPr>
          <w:rFonts w:cs="Arial" w:hint="cs"/>
          <w:rtl/>
        </w:rPr>
        <w:t>לב</w:t>
      </w:r>
      <w:r w:rsidR="005400C1">
        <w:rPr>
          <w:rFonts w:cs="Arial"/>
          <w:rtl/>
        </w:rPr>
        <w:t xml:space="preserve"> </w:t>
      </w:r>
      <w:r w:rsidR="005400C1">
        <w:rPr>
          <w:rFonts w:cs="Arial" w:hint="cs"/>
          <w:rtl/>
        </w:rPr>
        <w:t>הביאו</w:t>
      </w:r>
      <w:r w:rsidR="005400C1">
        <w:rPr>
          <w:rFonts w:cs="Arial"/>
          <w:rtl/>
        </w:rPr>
        <w:t xml:space="preserve"> </w:t>
      </w:r>
      <w:r w:rsidR="005400C1">
        <w:rPr>
          <w:rFonts w:cs="Arial" w:hint="cs"/>
          <w:rtl/>
        </w:rPr>
        <w:t>חח</w:t>
      </w:r>
      <w:r w:rsidR="005400C1">
        <w:rPr>
          <w:rFonts w:cs="Arial"/>
          <w:rtl/>
        </w:rPr>
        <w:t xml:space="preserve"> </w:t>
      </w:r>
      <w:r w:rsidR="005400C1">
        <w:rPr>
          <w:rFonts w:cs="Arial" w:hint="cs"/>
          <w:rtl/>
        </w:rPr>
        <w:t>ונזם</w:t>
      </w:r>
      <w:r w:rsidR="005400C1">
        <w:rPr>
          <w:rFonts w:cs="Arial"/>
          <w:rtl/>
        </w:rPr>
        <w:t xml:space="preserve"> </w:t>
      </w:r>
      <w:r w:rsidR="005400C1">
        <w:rPr>
          <w:rFonts w:cs="Arial" w:hint="cs"/>
          <w:rtl/>
        </w:rPr>
        <w:t>טבעת</w:t>
      </w:r>
      <w:r w:rsidR="005400C1">
        <w:rPr>
          <w:rFonts w:cs="Arial"/>
          <w:rtl/>
        </w:rPr>
        <w:t xml:space="preserve"> </w:t>
      </w:r>
      <w:proofErr w:type="spellStart"/>
      <w:r w:rsidR="005400C1">
        <w:rPr>
          <w:rFonts w:cs="Arial" w:hint="cs"/>
          <w:rtl/>
        </w:rPr>
        <w:t>וכומז</w:t>
      </w:r>
      <w:proofErr w:type="spellEnd"/>
      <w:r w:rsidR="005400C1">
        <w:rPr>
          <w:rFonts w:cs="Arial"/>
          <w:rtl/>
        </w:rPr>
        <w:t xml:space="preserve">, </w:t>
      </w:r>
      <w:r w:rsidR="005400C1">
        <w:rPr>
          <w:rFonts w:cs="Arial" w:hint="cs"/>
          <w:rtl/>
        </w:rPr>
        <w:t>בנזמים</w:t>
      </w:r>
      <w:r w:rsidR="005400C1">
        <w:rPr>
          <w:rFonts w:cs="Arial"/>
          <w:rtl/>
        </w:rPr>
        <w:t xml:space="preserve"> </w:t>
      </w:r>
      <w:r w:rsidR="005400C1">
        <w:rPr>
          <w:rFonts w:cs="Arial" w:hint="cs"/>
          <w:rtl/>
        </w:rPr>
        <w:t>חטאו</w:t>
      </w:r>
      <w:r w:rsidR="005400C1">
        <w:rPr>
          <w:rFonts w:cs="Arial"/>
          <w:rtl/>
        </w:rPr>
        <w:t xml:space="preserve"> </w:t>
      </w:r>
      <w:r w:rsidR="005400C1">
        <w:rPr>
          <w:rFonts w:cs="Arial" w:hint="cs"/>
          <w:rtl/>
        </w:rPr>
        <w:t>ובנזמים</w:t>
      </w:r>
      <w:r w:rsidR="005400C1">
        <w:rPr>
          <w:rFonts w:cs="Arial"/>
          <w:rtl/>
        </w:rPr>
        <w:t xml:space="preserve"> </w:t>
      </w:r>
      <w:r w:rsidR="005400C1">
        <w:rPr>
          <w:rFonts w:cs="Arial" w:hint="cs"/>
          <w:rtl/>
        </w:rPr>
        <w:t>נתרצה</w:t>
      </w:r>
      <w:r w:rsidR="005400C1">
        <w:rPr>
          <w:rFonts w:cs="Arial"/>
          <w:rtl/>
        </w:rPr>
        <w:t xml:space="preserve"> </w:t>
      </w:r>
      <w:r w:rsidR="005400C1">
        <w:rPr>
          <w:rFonts w:cs="Arial" w:hint="cs"/>
          <w:rtl/>
        </w:rPr>
        <w:t>להם</w:t>
      </w:r>
      <w:r w:rsidR="005400C1">
        <w:rPr>
          <w:rFonts w:cs="Arial"/>
          <w:rtl/>
        </w:rPr>
        <w:t xml:space="preserve"> </w:t>
      </w:r>
      <w:r w:rsidR="005400C1">
        <w:rPr>
          <w:rFonts w:cs="Arial" w:hint="cs"/>
          <w:rtl/>
        </w:rPr>
        <w:t>ורוח</w:t>
      </w:r>
      <w:r w:rsidR="005400C1">
        <w:rPr>
          <w:rFonts w:cs="Arial"/>
          <w:rtl/>
        </w:rPr>
        <w:t xml:space="preserve"> </w:t>
      </w:r>
      <w:r w:rsidR="005400C1">
        <w:rPr>
          <w:rFonts w:cs="Arial" w:hint="cs"/>
          <w:rtl/>
        </w:rPr>
        <w:t>הקדש</w:t>
      </w:r>
      <w:r w:rsidR="005400C1">
        <w:rPr>
          <w:rFonts w:cs="Arial"/>
          <w:rtl/>
        </w:rPr>
        <w:t xml:space="preserve"> </w:t>
      </w:r>
      <w:r w:rsidR="005400C1">
        <w:rPr>
          <w:rFonts w:cs="Arial" w:hint="cs"/>
          <w:rtl/>
        </w:rPr>
        <w:t>צווחת</w:t>
      </w:r>
      <w:r w:rsidR="005400C1">
        <w:rPr>
          <w:rFonts w:cs="Arial"/>
          <w:rtl/>
        </w:rPr>
        <w:t xml:space="preserve"> </w:t>
      </w:r>
      <w:r w:rsidR="005400C1">
        <w:rPr>
          <w:rFonts w:cs="Arial" w:hint="cs"/>
          <w:rtl/>
        </w:rPr>
        <w:t>על</w:t>
      </w:r>
      <w:r w:rsidR="005400C1">
        <w:rPr>
          <w:rFonts w:cs="Arial"/>
          <w:rtl/>
        </w:rPr>
        <w:t xml:space="preserve"> </w:t>
      </w:r>
      <w:r w:rsidR="005400C1">
        <w:rPr>
          <w:rFonts w:cs="Arial" w:hint="cs"/>
          <w:rtl/>
        </w:rPr>
        <w:t>ידי</w:t>
      </w:r>
      <w:r w:rsidR="005400C1">
        <w:rPr>
          <w:rFonts w:cs="Arial"/>
          <w:rtl/>
        </w:rPr>
        <w:t xml:space="preserve"> </w:t>
      </w:r>
      <w:r w:rsidR="005400C1">
        <w:rPr>
          <w:rFonts w:cs="Arial" w:hint="cs"/>
          <w:rtl/>
        </w:rPr>
        <w:t>הושע</w:t>
      </w:r>
      <w:r w:rsidR="005400C1">
        <w:rPr>
          <w:rFonts w:cs="Arial"/>
          <w:rtl/>
        </w:rPr>
        <w:t xml:space="preserve"> (</w:t>
      </w:r>
      <w:r w:rsidR="005400C1">
        <w:rPr>
          <w:rFonts w:cs="Arial" w:hint="cs"/>
          <w:rtl/>
        </w:rPr>
        <w:t>שם</w:t>
      </w:r>
      <w:r w:rsidR="005400C1">
        <w:rPr>
          <w:rFonts w:cs="Arial"/>
          <w:rtl/>
        </w:rPr>
        <w:t xml:space="preserve"> /</w:t>
      </w:r>
      <w:r w:rsidR="005400C1">
        <w:rPr>
          <w:rFonts w:cs="Arial" w:hint="cs"/>
          <w:rtl/>
        </w:rPr>
        <w:t>הושע</w:t>
      </w:r>
      <w:r w:rsidR="005400C1">
        <w:rPr>
          <w:rFonts w:cs="Arial"/>
          <w:rtl/>
        </w:rPr>
        <w:t xml:space="preserve">/ </w:t>
      </w:r>
      <w:r w:rsidR="005400C1">
        <w:rPr>
          <w:rFonts w:cs="Arial" w:hint="cs"/>
          <w:rtl/>
        </w:rPr>
        <w:t>ב</w:t>
      </w:r>
      <w:r w:rsidR="005400C1">
        <w:rPr>
          <w:rFonts w:cs="Arial"/>
          <w:rtl/>
        </w:rPr>
        <w:t xml:space="preserve">) </w:t>
      </w:r>
      <w:r w:rsidR="005400C1">
        <w:rPr>
          <w:rFonts w:cs="Arial" w:hint="cs"/>
          <w:rtl/>
        </w:rPr>
        <w:t>והיה</w:t>
      </w:r>
      <w:r w:rsidR="005400C1">
        <w:rPr>
          <w:rFonts w:cs="Arial"/>
          <w:rtl/>
        </w:rPr>
        <w:t xml:space="preserve"> </w:t>
      </w:r>
      <w:r w:rsidR="005400C1">
        <w:rPr>
          <w:rFonts w:cs="Arial" w:hint="cs"/>
          <w:rtl/>
        </w:rPr>
        <w:t>במקום</w:t>
      </w:r>
      <w:r w:rsidR="005400C1">
        <w:rPr>
          <w:rFonts w:cs="Arial"/>
          <w:rtl/>
        </w:rPr>
        <w:t xml:space="preserve"> </w:t>
      </w:r>
      <w:r w:rsidR="005400C1">
        <w:rPr>
          <w:rFonts w:cs="Arial" w:hint="cs"/>
          <w:rtl/>
        </w:rPr>
        <w:t>אשר</w:t>
      </w:r>
      <w:r w:rsidR="005400C1">
        <w:rPr>
          <w:rFonts w:cs="Arial"/>
          <w:rtl/>
        </w:rPr>
        <w:t xml:space="preserve"> </w:t>
      </w:r>
      <w:r w:rsidR="005400C1">
        <w:rPr>
          <w:rFonts w:cs="Arial" w:hint="cs"/>
          <w:rtl/>
        </w:rPr>
        <w:t>יאמר</w:t>
      </w:r>
      <w:r w:rsidR="005400C1">
        <w:rPr>
          <w:rFonts w:cs="Arial"/>
          <w:rtl/>
        </w:rPr>
        <w:t xml:space="preserve"> </w:t>
      </w:r>
      <w:r w:rsidR="005400C1">
        <w:rPr>
          <w:rFonts w:cs="Arial" w:hint="cs"/>
          <w:rtl/>
        </w:rPr>
        <w:t>להם</w:t>
      </w:r>
      <w:r w:rsidR="005400C1">
        <w:rPr>
          <w:rFonts w:cs="Arial"/>
          <w:rtl/>
        </w:rPr>
        <w:t xml:space="preserve"> </w:t>
      </w:r>
      <w:r w:rsidR="005400C1">
        <w:rPr>
          <w:rFonts w:cs="Arial" w:hint="cs"/>
          <w:rtl/>
        </w:rPr>
        <w:t>לא</w:t>
      </w:r>
      <w:r w:rsidR="005400C1">
        <w:rPr>
          <w:rFonts w:cs="Arial"/>
          <w:rtl/>
        </w:rPr>
        <w:t xml:space="preserve"> </w:t>
      </w:r>
      <w:r w:rsidR="005400C1">
        <w:rPr>
          <w:rFonts w:cs="Arial" w:hint="cs"/>
          <w:rtl/>
        </w:rPr>
        <w:t>עמי</w:t>
      </w:r>
      <w:r w:rsidR="005400C1">
        <w:rPr>
          <w:rFonts w:cs="Arial"/>
          <w:rtl/>
        </w:rPr>
        <w:t xml:space="preserve"> </w:t>
      </w:r>
      <w:r w:rsidR="005400C1">
        <w:rPr>
          <w:rFonts w:cs="Arial" w:hint="cs"/>
          <w:rtl/>
        </w:rPr>
        <w:t>אתם</w:t>
      </w:r>
      <w:r w:rsidR="005400C1">
        <w:rPr>
          <w:rFonts w:cs="Arial"/>
          <w:rtl/>
        </w:rPr>
        <w:t xml:space="preserve"> </w:t>
      </w:r>
      <w:r w:rsidR="005400C1">
        <w:rPr>
          <w:rFonts w:cs="Arial" w:hint="cs"/>
          <w:rtl/>
        </w:rPr>
        <w:t>יאמר</w:t>
      </w:r>
      <w:r w:rsidR="005400C1">
        <w:rPr>
          <w:rFonts w:cs="Arial"/>
          <w:rtl/>
        </w:rPr>
        <w:t xml:space="preserve"> </w:t>
      </w:r>
      <w:r w:rsidR="005400C1">
        <w:rPr>
          <w:rFonts w:cs="Arial" w:hint="cs"/>
          <w:rtl/>
        </w:rPr>
        <w:t>להם</w:t>
      </w:r>
      <w:r w:rsidR="005400C1">
        <w:rPr>
          <w:rFonts w:cs="Arial"/>
          <w:rtl/>
        </w:rPr>
        <w:t xml:space="preserve"> </w:t>
      </w:r>
      <w:r w:rsidR="005400C1">
        <w:rPr>
          <w:rFonts w:cs="Arial" w:hint="cs"/>
          <w:rtl/>
        </w:rPr>
        <w:t>בני</w:t>
      </w:r>
      <w:r w:rsidR="005400C1">
        <w:rPr>
          <w:rFonts w:cs="Arial"/>
          <w:rtl/>
        </w:rPr>
        <w:t xml:space="preserve"> </w:t>
      </w:r>
      <w:r w:rsidR="005400C1">
        <w:rPr>
          <w:rFonts w:cs="Arial" w:hint="cs"/>
          <w:rtl/>
        </w:rPr>
        <w:t>אל</w:t>
      </w:r>
      <w:r w:rsidR="005400C1">
        <w:rPr>
          <w:rFonts w:cs="Arial"/>
          <w:rtl/>
        </w:rPr>
        <w:t xml:space="preserve"> </w:t>
      </w:r>
      <w:r w:rsidR="005400C1">
        <w:rPr>
          <w:rFonts w:cs="Arial" w:hint="cs"/>
          <w:rtl/>
        </w:rPr>
        <w:t>חי</w:t>
      </w:r>
      <w:r w:rsidR="00B35D63">
        <w:rPr>
          <w:rFonts w:cs="Arial" w:hint="cs"/>
          <w:rtl/>
        </w:rPr>
        <w:t>..</w:t>
      </w:r>
      <w:r w:rsidR="005400C1">
        <w:rPr>
          <w:rFonts w:cs="Arial"/>
          <w:rtl/>
        </w:rPr>
        <w:t>.</w:t>
      </w:r>
      <w:r w:rsidR="00B35D63">
        <w:rPr>
          <w:rStyle w:val="a5"/>
          <w:rtl/>
        </w:rPr>
        <w:footnoteReference w:id="1"/>
      </w:r>
    </w:p>
    <w:p w:rsidR="00A11156" w:rsidRDefault="00A11156" w:rsidP="00C13F23">
      <w:pPr>
        <w:bidi/>
        <w:jc w:val="both"/>
        <w:rPr>
          <w:rtl/>
        </w:rPr>
      </w:pPr>
    </w:p>
    <w:p w:rsidR="00A11156" w:rsidRDefault="00A11156" w:rsidP="00C13F23">
      <w:pPr>
        <w:bidi/>
        <w:jc w:val="both"/>
        <w:rPr>
          <w:rtl/>
        </w:rPr>
      </w:pPr>
      <w:r>
        <w:rPr>
          <w:rFonts w:hint="cs"/>
          <w:rtl/>
        </w:rPr>
        <w:t>שבחם של ישראל הוא שנענו לקריאתו של משה והראו שחביבה עליהם עבודת המשכן יותר מ</w:t>
      </w:r>
      <w:r w:rsidR="00B35D63">
        <w:rPr>
          <w:rFonts w:hint="cs"/>
          <w:rtl/>
        </w:rPr>
        <w:t>מעשה העגל. ומשכך</w:t>
      </w:r>
      <w:r>
        <w:rPr>
          <w:rFonts w:hint="cs"/>
          <w:rtl/>
        </w:rPr>
        <w:t xml:space="preserve"> עשו, תיקנו את מעשיהם </w:t>
      </w:r>
      <w:proofErr w:type="spellStart"/>
      <w:r>
        <w:rPr>
          <w:rFonts w:hint="cs"/>
          <w:rtl/>
        </w:rPr>
        <w:t>ונתכפר</w:t>
      </w:r>
      <w:proofErr w:type="spellEnd"/>
      <w:r>
        <w:rPr>
          <w:rFonts w:hint="cs"/>
          <w:rtl/>
        </w:rPr>
        <w:t xml:space="preserve"> להם חטאם.</w:t>
      </w:r>
    </w:p>
    <w:p w:rsidR="00A11156" w:rsidRDefault="00A11156" w:rsidP="00C13F23">
      <w:pPr>
        <w:bidi/>
        <w:jc w:val="both"/>
        <w:rPr>
          <w:rtl/>
        </w:rPr>
      </w:pPr>
    </w:p>
    <w:p w:rsidR="00A11156" w:rsidRDefault="00A11156" w:rsidP="00C13F23">
      <w:pPr>
        <w:bidi/>
        <w:jc w:val="both"/>
        <w:rPr>
          <w:rtl/>
        </w:rPr>
      </w:pPr>
      <w:r>
        <w:rPr>
          <w:rFonts w:hint="cs"/>
          <w:rtl/>
        </w:rPr>
        <w:t xml:space="preserve">שבח זה של ישראל </w:t>
      </w:r>
      <w:r w:rsidR="00B35D63">
        <w:rPr>
          <w:rFonts w:hint="cs"/>
          <w:rtl/>
        </w:rPr>
        <w:t xml:space="preserve">אף בא לידי ביטוי </w:t>
      </w:r>
      <w:r>
        <w:rPr>
          <w:rFonts w:hint="cs"/>
          <w:rtl/>
        </w:rPr>
        <w:t>במילה אחת נוספת המופיעה בהמשך הפסוק:</w:t>
      </w:r>
    </w:p>
    <w:p w:rsidR="00A11156" w:rsidRDefault="00A11156" w:rsidP="00C13F23">
      <w:pPr>
        <w:bidi/>
        <w:jc w:val="both"/>
        <w:rPr>
          <w:rtl/>
        </w:rPr>
      </w:pPr>
      <w:r>
        <w:rPr>
          <w:rFonts w:hint="cs"/>
          <w:rtl/>
        </w:rPr>
        <w:t>"ויכלא העם מהביא" מה צורך יש בו בפסוק זה? וכיח לא די היה לכתוב בצורה פשוטה יותר "וישמע העם" וכיו"ב?</w:t>
      </w:r>
    </w:p>
    <w:p w:rsidR="007E76F3" w:rsidRDefault="007E76F3" w:rsidP="00C13F23">
      <w:pPr>
        <w:bidi/>
        <w:jc w:val="both"/>
        <w:rPr>
          <w:rtl/>
        </w:rPr>
      </w:pPr>
      <w:r>
        <w:rPr>
          <w:rFonts w:cs="Arial" w:hint="cs"/>
          <w:rtl/>
        </w:rPr>
        <w:t xml:space="preserve">רבי יעקב </w:t>
      </w:r>
      <w:proofErr w:type="spellStart"/>
      <w:r>
        <w:rPr>
          <w:rFonts w:cs="Arial" w:hint="cs"/>
          <w:rtl/>
        </w:rPr>
        <w:t>מעקלנבורג</w:t>
      </w:r>
      <w:proofErr w:type="spellEnd"/>
      <w:r>
        <w:rPr>
          <w:rFonts w:cs="Arial" w:hint="cs"/>
          <w:rtl/>
        </w:rPr>
        <w:t xml:space="preserve"> בפירושו </w:t>
      </w:r>
      <w:r w:rsidR="00B35D63">
        <w:rPr>
          <w:rFonts w:cs="Arial" w:hint="cs"/>
          <w:rtl/>
        </w:rPr>
        <w:t>'</w:t>
      </w:r>
      <w:r>
        <w:rPr>
          <w:rFonts w:cs="Arial" w:hint="cs"/>
          <w:rtl/>
        </w:rPr>
        <w:t>הכתב והקבלה</w:t>
      </w:r>
      <w:r w:rsidR="00B35D63">
        <w:rPr>
          <w:rFonts w:cs="Arial" w:hint="cs"/>
          <w:rtl/>
        </w:rPr>
        <w:t>'</w:t>
      </w:r>
      <w:r w:rsidR="00B35D63">
        <w:rPr>
          <w:rStyle w:val="a5"/>
          <w:rFonts w:cs="Arial"/>
          <w:rtl/>
        </w:rPr>
        <w:footnoteReference w:id="2"/>
      </w:r>
      <w:r>
        <w:rPr>
          <w:rFonts w:cs="Arial" w:hint="cs"/>
          <w:rtl/>
        </w:rPr>
        <w:t xml:space="preserve"> אומר בפשיטות ש "בשבח</w:t>
      </w:r>
      <w:r>
        <w:rPr>
          <w:rFonts w:cs="Arial"/>
          <w:rtl/>
        </w:rPr>
        <w:t xml:space="preserve"> </w:t>
      </w:r>
      <w:r>
        <w:rPr>
          <w:rFonts w:cs="Arial" w:hint="cs"/>
          <w:rtl/>
        </w:rPr>
        <w:t>העם</w:t>
      </w:r>
      <w:r>
        <w:rPr>
          <w:rFonts w:cs="Arial"/>
          <w:rtl/>
        </w:rPr>
        <w:t xml:space="preserve"> </w:t>
      </w:r>
      <w:r>
        <w:rPr>
          <w:rFonts w:cs="Arial" w:hint="cs"/>
          <w:rtl/>
        </w:rPr>
        <w:t>דיבר</w:t>
      </w:r>
      <w:r>
        <w:rPr>
          <w:rFonts w:cs="Arial"/>
          <w:rtl/>
        </w:rPr>
        <w:t xml:space="preserve"> </w:t>
      </w:r>
      <w:r>
        <w:rPr>
          <w:rFonts w:cs="Arial" w:hint="cs"/>
          <w:rtl/>
        </w:rPr>
        <w:t>הכתוב</w:t>
      </w:r>
      <w:r>
        <w:rPr>
          <w:rFonts w:cs="Arial"/>
          <w:rtl/>
        </w:rPr>
        <w:t xml:space="preserve"> </w:t>
      </w:r>
      <w:r>
        <w:rPr>
          <w:rFonts w:cs="Arial" w:hint="cs"/>
          <w:rtl/>
        </w:rPr>
        <w:t>מחיבובם</w:t>
      </w:r>
      <w:r>
        <w:rPr>
          <w:rFonts w:cs="Arial"/>
          <w:rtl/>
        </w:rPr>
        <w:t xml:space="preserve"> </w:t>
      </w:r>
      <w:r>
        <w:rPr>
          <w:rFonts w:cs="Arial" w:hint="cs"/>
          <w:rtl/>
        </w:rPr>
        <w:t>את</w:t>
      </w:r>
      <w:r>
        <w:rPr>
          <w:rFonts w:cs="Arial"/>
          <w:rtl/>
        </w:rPr>
        <w:t xml:space="preserve"> </w:t>
      </w:r>
      <w:proofErr w:type="spellStart"/>
      <w:r>
        <w:rPr>
          <w:rFonts w:cs="Arial" w:hint="cs"/>
          <w:rtl/>
        </w:rPr>
        <w:t>המצוה</w:t>
      </w:r>
      <w:proofErr w:type="spellEnd"/>
      <w:r>
        <w:rPr>
          <w:rFonts w:hint="cs"/>
          <w:rtl/>
        </w:rPr>
        <w:t>". ולכן צריך הי למונעם מהמשך הנתינה.</w:t>
      </w:r>
    </w:p>
    <w:p w:rsidR="00A11156" w:rsidRDefault="00A11156" w:rsidP="00C13F23">
      <w:pPr>
        <w:bidi/>
        <w:jc w:val="both"/>
        <w:rPr>
          <w:rtl/>
        </w:rPr>
      </w:pPr>
    </w:p>
    <w:p w:rsidR="00A11156" w:rsidRDefault="00A11156" w:rsidP="00C13F23">
      <w:pPr>
        <w:bidi/>
        <w:jc w:val="both"/>
        <w:rPr>
          <w:rtl/>
        </w:rPr>
      </w:pPr>
      <w:r>
        <w:rPr>
          <w:rFonts w:hint="cs"/>
          <w:rtl/>
        </w:rPr>
        <w:t>אלא שהערה של בעלי המ</w:t>
      </w:r>
      <w:r w:rsidR="002129EE">
        <w:rPr>
          <w:rFonts w:hint="cs"/>
          <w:rtl/>
        </w:rPr>
        <w:t xml:space="preserve">סורה על המילה ויכלא מציינת את </w:t>
      </w:r>
      <w:r>
        <w:rPr>
          <w:rFonts w:hint="cs"/>
          <w:rtl/>
        </w:rPr>
        <w:t>תאומתה בבראשית פרק ח במעשה המבול גם שם נאמר ויכלא הגשם.</w:t>
      </w:r>
    </w:p>
    <w:p w:rsidR="00A11156" w:rsidRDefault="00A11156" w:rsidP="00C13F23">
      <w:pPr>
        <w:bidi/>
        <w:jc w:val="both"/>
        <w:rPr>
          <w:rtl/>
        </w:rPr>
      </w:pPr>
      <w:r>
        <w:rPr>
          <w:rFonts w:hint="cs"/>
          <w:rtl/>
        </w:rPr>
        <w:t>מה פשר הכליאה הזו ואת מי היה צרי</w:t>
      </w:r>
      <w:r w:rsidR="00B35D63">
        <w:rPr>
          <w:rFonts w:hint="cs"/>
          <w:rtl/>
        </w:rPr>
        <w:t xml:space="preserve">ך לכלוא? השורש </w:t>
      </w:r>
      <w:proofErr w:type="spellStart"/>
      <w:r w:rsidR="00B35D63">
        <w:rPr>
          <w:rFonts w:hint="cs"/>
          <w:rtl/>
        </w:rPr>
        <w:t>כ.ל.א</w:t>
      </w:r>
      <w:proofErr w:type="spellEnd"/>
      <w:r w:rsidR="00B35D63">
        <w:rPr>
          <w:rFonts w:hint="cs"/>
          <w:rtl/>
        </w:rPr>
        <w:t>. מופיע</w:t>
      </w:r>
      <w:r w:rsidR="007E76F3">
        <w:rPr>
          <w:rFonts w:hint="cs"/>
          <w:rtl/>
        </w:rPr>
        <w:t xml:space="preserve"> גם במקום</w:t>
      </w:r>
      <w:r>
        <w:rPr>
          <w:rFonts w:hint="cs"/>
          <w:rtl/>
        </w:rPr>
        <w:t xml:space="preserve"> נוסף</w:t>
      </w:r>
      <w:r w:rsidR="002129EE">
        <w:rPr>
          <w:rFonts w:hint="cs"/>
          <w:rtl/>
        </w:rPr>
        <w:t xml:space="preserve"> ביחס לנבואת אלדד </w:t>
      </w:r>
      <w:proofErr w:type="spellStart"/>
      <w:r w:rsidR="002129EE">
        <w:rPr>
          <w:rFonts w:hint="cs"/>
          <w:rtl/>
        </w:rPr>
        <w:t>ומידד</w:t>
      </w:r>
      <w:proofErr w:type="spellEnd"/>
      <w:r w:rsidR="002129EE">
        <w:rPr>
          <w:rFonts w:hint="cs"/>
          <w:rtl/>
        </w:rPr>
        <w:t xml:space="preserve"> ובקשת יהושע</w:t>
      </w:r>
      <w:r>
        <w:rPr>
          <w:rFonts w:hint="cs"/>
          <w:rtl/>
        </w:rPr>
        <w:t xml:space="preserve"> </w:t>
      </w:r>
      <w:r>
        <w:rPr>
          <w:rtl/>
        </w:rPr>
        <w:t>–</w:t>
      </w:r>
      <w:r>
        <w:rPr>
          <w:rFonts w:hint="cs"/>
          <w:rtl/>
        </w:rPr>
        <w:t xml:space="preserve"> </w:t>
      </w:r>
      <w:r w:rsidR="002129EE">
        <w:rPr>
          <w:rFonts w:hint="cs"/>
          <w:rtl/>
        </w:rPr>
        <w:t>'</w:t>
      </w:r>
      <w:r>
        <w:rPr>
          <w:rFonts w:hint="cs"/>
          <w:rtl/>
        </w:rPr>
        <w:t>אדוני משה כלאם</w:t>
      </w:r>
      <w:r w:rsidR="002129EE">
        <w:rPr>
          <w:rFonts w:hint="cs"/>
          <w:rtl/>
        </w:rPr>
        <w:t>'</w:t>
      </w:r>
      <w:r>
        <w:rPr>
          <w:rFonts w:hint="cs"/>
          <w:rtl/>
        </w:rPr>
        <w:t>.</w:t>
      </w:r>
    </w:p>
    <w:p w:rsidR="002129EE" w:rsidRDefault="002129EE" w:rsidP="00C13F23">
      <w:pPr>
        <w:bidi/>
        <w:jc w:val="both"/>
        <w:rPr>
          <w:rtl/>
        </w:rPr>
      </w:pPr>
    </w:p>
    <w:p w:rsidR="002129EE" w:rsidRDefault="00A11156" w:rsidP="00C13F23">
      <w:pPr>
        <w:bidi/>
        <w:jc w:val="both"/>
        <w:rPr>
          <w:rtl/>
        </w:rPr>
      </w:pPr>
      <w:r>
        <w:rPr>
          <w:rFonts w:hint="cs"/>
          <w:rtl/>
        </w:rPr>
        <w:t xml:space="preserve">רש"י מפרש אצלנו ויכלא </w:t>
      </w:r>
      <w:r>
        <w:rPr>
          <w:rtl/>
        </w:rPr>
        <w:t>–</w:t>
      </w:r>
      <w:r>
        <w:rPr>
          <w:rFonts w:hint="cs"/>
          <w:rtl/>
        </w:rPr>
        <w:t xml:space="preserve"> לשון מניעה.</w:t>
      </w:r>
      <w:r w:rsidR="002129EE">
        <w:rPr>
          <w:rFonts w:hint="cs"/>
          <w:rtl/>
        </w:rPr>
        <w:t xml:space="preserve"> ובפשטות ניתן להסביר הצורך במניעה נאמר ביחס לדבר שמטבעו הוא צפוי להמשיך וללכת ועל מנת שיפסיק לא די בהפסקתו אלא בבלימה של ממש ומניעה הדורשת מאמץ. כך בנבואתם של אלדד </w:t>
      </w:r>
      <w:proofErr w:type="spellStart"/>
      <w:r w:rsidR="002129EE">
        <w:rPr>
          <w:rFonts w:hint="cs"/>
          <w:rtl/>
        </w:rPr>
        <w:t>ומידד</w:t>
      </w:r>
      <w:proofErr w:type="spellEnd"/>
      <w:r w:rsidR="002129EE">
        <w:rPr>
          <w:rFonts w:hint="cs"/>
          <w:rtl/>
        </w:rPr>
        <w:t>, כך בגשם ששטף את הארץ וכך גם בתרומתם של בני ישראל למלאכת המשכן.</w:t>
      </w:r>
    </w:p>
    <w:p w:rsidR="002129EE" w:rsidRDefault="002129EE" w:rsidP="00C13F23">
      <w:pPr>
        <w:bidi/>
        <w:jc w:val="both"/>
        <w:rPr>
          <w:rtl/>
        </w:rPr>
      </w:pPr>
    </w:p>
    <w:p w:rsidR="00A11156" w:rsidRDefault="00A11156" w:rsidP="00C13F23">
      <w:pPr>
        <w:bidi/>
        <w:jc w:val="both"/>
        <w:rPr>
          <w:rtl/>
        </w:rPr>
      </w:pPr>
      <w:r>
        <w:rPr>
          <w:rFonts w:hint="cs"/>
          <w:rtl/>
        </w:rPr>
        <w:t xml:space="preserve"> אך </w:t>
      </w:r>
      <w:r w:rsidR="002129EE">
        <w:rPr>
          <w:rFonts w:hint="cs"/>
          <w:rtl/>
        </w:rPr>
        <w:t>ניתן לזהות כאן גם עניין עמוק יותר, ולשם כך נעזר במדרש קצר</w:t>
      </w:r>
      <w:r>
        <w:rPr>
          <w:rFonts w:hint="cs"/>
          <w:rtl/>
        </w:rPr>
        <w:t xml:space="preserve"> העוסק בעניין העקדה:</w:t>
      </w:r>
    </w:p>
    <w:p w:rsidR="00A11156" w:rsidRDefault="00A11156" w:rsidP="00C13F23">
      <w:pPr>
        <w:bidi/>
        <w:jc w:val="both"/>
      </w:pPr>
    </w:p>
    <w:p w:rsidR="00A11156" w:rsidRDefault="002129EE" w:rsidP="00C13F23">
      <w:pPr>
        <w:bidi/>
        <w:jc w:val="both"/>
        <w:rPr>
          <w:rFonts w:cs="Arial"/>
          <w:rtl/>
        </w:rPr>
      </w:pPr>
      <w:r>
        <w:rPr>
          <w:rFonts w:cs="Arial" w:hint="cs"/>
          <w:rtl/>
        </w:rPr>
        <w:t>'</w:t>
      </w:r>
      <w:r w:rsidR="00A11156">
        <w:rPr>
          <w:rFonts w:cs="Arial" w:hint="cs"/>
          <w:rtl/>
        </w:rPr>
        <w:t>אל</w:t>
      </w:r>
      <w:r w:rsidR="00A11156">
        <w:rPr>
          <w:rFonts w:cs="Arial"/>
          <w:rtl/>
        </w:rPr>
        <w:t xml:space="preserve"> </w:t>
      </w:r>
      <w:r w:rsidR="00A11156">
        <w:rPr>
          <w:rFonts w:cs="Arial" w:hint="cs"/>
          <w:rtl/>
        </w:rPr>
        <w:t>תשלח</w:t>
      </w:r>
      <w:r w:rsidR="00A11156">
        <w:rPr>
          <w:rFonts w:cs="Arial"/>
          <w:rtl/>
        </w:rPr>
        <w:t xml:space="preserve"> </w:t>
      </w:r>
      <w:r w:rsidR="00A11156">
        <w:rPr>
          <w:rFonts w:cs="Arial" w:hint="cs"/>
          <w:rtl/>
        </w:rPr>
        <w:t>ידך</w:t>
      </w:r>
      <w:r w:rsidR="00A11156">
        <w:rPr>
          <w:rFonts w:cs="Arial"/>
          <w:rtl/>
        </w:rPr>
        <w:t xml:space="preserve"> </w:t>
      </w:r>
      <w:r w:rsidR="00A11156">
        <w:rPr>
          <w:rFonts w:cs="Arial" w:hint="cs"/>
          <w:rtl/>
        </w:rPr>
        <w:t>אל</w:t>
      </w:r>
      <w:r w:rsidR="00A11156">
        <w:rPr>
          <w:rFonts w:cs="Arial"/>
          <w:rtl/>
        </w:rPr>
        <w:t xml:space="preserve"> </w:t>
      </w:r>
      <w:r w:rsidR="00A11156">
        <w:rPr>
          <w:rFonts w:cs="Arial" w:hint="cs"/>
          <w:rtl/>
        </w:rPr>
        <w:t>הנער</w:t>
      </w:r>
      <w:r>
        <w:rPr>
          <w:rFonts w:cs="Arial" w:hint="cs"/>
          <w:rtl/>
        </w:rPr>
        <w:t>!'</w:t>
      </w:r>
      <w:r w:rsidR="00A11156">
        <w:rPr>
          <w:rFonts w:cs="Arial"/>
          <w:rtl/>
        </w:rPr>
        <w:t xml:space="preserve">, </w:t>
      </w:r>
      <w:r w:rsidR="00A11156">
        <w:rPr>
          <w:rFonts w:cs="Arial" w:hint="cs"/>
          <w:rtl/>
        </w:rPr>
        <w:t>א</w:t>
      </w:r>
      <w:r w:rsidR="00A11156">
        <w:rPr>
          <w:rFonts w:cs="Arial"/>
          <w:rtl/>
        </w:rPr>
        <w:t>"</w:t>
      </w:r>
      <w:r w:rsidR="00A11156">
        <w:rPr>
          <w:rFonts w:cs="Arial" w:hint="cs"/>
          <w:rtl/>
        </w:rPr>
        <w:t>ל</w:t>
      </w:r>
      <w:r w:rsidR="00A11156">
        <w:rPr>
          <w:rFonts w:cs="Arial"/>
          <w:rtl/>
        </w:rPr>
        <w:t xml:space="preserve"> </w:t>
      </w:r>
      <w:r w:rsidR="00A11156">
        <w:rPr>
          <w:rFonts w:cs="Arial" w:hint="cs"/>
          <w:rtl/>
        </w:rPr>
        <w:t>אוציא</w:t>
      </w:r>
      <w:r w:rsidR="00A11156">
        <w:rPr>
          <w:rFonts w:cs="Arial"/>
          <w:rtl/>
        </w:rPr>
        <w:t xml:space="preserve"> </w:t>
      </w:r>
      <w:r w:rsidR="00A11156">
        <w:rPr>
          <w:rFonts w:cs="Arial" w:hint="cs"/>
          <w:rtl/>
        </w:rPr>
        <w:t>ממנו</w:t>
      </w:r>
      <w:r w:rsidR="00A11156">
        <w:rPr>
          <w:rFonts w:cs="Arial"/>
          <w:rtl/>
        </w:rPr>
        <w:t xml:space="preserve"> </w:t>
      </w:r>
      <w:proofErr w:type="spellStart"/>
      <w:r w:rsidR="00A11156">
        <w:rPr>
          <w:rFonts w:cs="Arial" w:hint="cs"/>
          <w:rtl/>
        </w:rPr>
        <w:t>טפת</w:t>
      </w:r>
      <w:proofErr w:type="spellEnd"/>
      <w:r w:rsidR="00A11156">
        <w:rPr>
          <w:rFonts w:cs="Arial"/>
          <w:rtl/>
        </w:rPr>
        <w:t xml:space="preserve"> </w:t>
      </w:r>
      <w:r w:rsidR="00A11156">
        <w:rPr>
          <w:rFonts w:cs="Arial" w:hint="cs"/>
          <w:rtl/>
        </w:rPr>
        <w:t>דם</w:t>
      </w:r>
      <w:r>
        <w:rPr>
          <w:rFonts w:cs="Arial" w:hint="cs"/>
          <w:rtl/>
        </w:rPr>
        <w:t>?!</w:t>
      </w:r>
      <w:r w:rsidR="00A11156">
        <w:rPr>
          <w:rFonts w:cs="Arial"/>
          <w:rtl/>
        </w:rPr>
        <w:t xml:space="preserve"> </w:t>
      </w:r>
      <w:r w:rsidR="00A11156">
        <w:rPr>
          <w:rFonts w:cs="Arial" w:hint="cs"/>
          <w:rtl/>
        </w:rPr>
        <w:t>אמר</w:t>
      </w:r>
      <w:r w:rsidR="00A11156">
        <w:rPr>
          <w:rFonts w:cs="Arial"/>
          <w:rtl/>
        </w:rPr>
        <w:t xml:space="preserve"> </w:t>
      </w:r>
      <w:r w:rsidR="00A11156">
        <w:rPr>
          <w:rFonts w:cs="Arial" w:hint="cs"/>
          <w:rtl/>
        </w:rPr>
        <w:t>לו</w:t>
      </w:r>
      <w:r>
        <w:rPr>
          <w:rFonts w:cs="Arial" w:hint="cs"/>
          <w:rtl/>
        </w:rPr>
        <w:t>:</w:t>
      </w:r>
      <w:r w:rsidR="00A11156">
        <w:rPr>
          <w:rFonts w:cs="Arial"/>
          <w:rtl/>
        </w:rPr>
        <w:t xml:space="preserve"> </w:t>
      </w:r>
      <w:r>
        <w:rPr>
          <w:rFonts w:cs="Arial" w:hint="cs"/>
          <w:rtl/>
        </w:rPr>
        <w:t>'</w:t>
      </w:r>
      <w:r w:rsidR="00A11156">
        <w:rPr>
          <w:rFonts w:cs="Arial" w:hint="cs"/>
          <w:rtl/>
        </w:rPr>
        <w:t>אל</w:t>
      </w:r>
      <w:r w:rsidR="00A11156">
        <w:rPr>
          <w:rFonts w:cs="Arial"/>
          <w:rtl/>
        </w:rPr>
        <w:t xml:space="preserve"> </w:t>
      </w:r>
      <w:r w:rsidR="00A11156">
        <w:rPr>
          <w:rFonts w:cs="Arial" w:hint="cs"/>
          <w:rtl/>
        </w:rPr>
        <w:t>תעש</w:t>
      </w:r>
      <w:r w:rsidR="00A11156">
        <w:rPr>
          <w:rFonts w:cs="Arial"/>
          <w:rtl/>
        </w:rPr>
        <w:t xml:space="preserve"> </w:t>
      </w:r>
      <w:r w:rsidR="00A11156">
        <w:rPr>
          <w:rFonts w:cs="Arial" w:hint="cs"/>
          <w:rtl/>
        </w:rPr>
        <w:t>לו</w:t>
      </w:r>
      <w:r w:rsidR="00A11156">
        <w:rPr>
          <w:rFonts w:cs="Arial"/>
          <w:rtl/>
        </w:rPr>
        <w:t xml:space="preserve"> </w:t>
      </w:r>
      <w:r w:rsidR="00A11156">
        <w:rPr>
          <w:rFonts w:cs="Arial" w:hint="cs"/>
          <w:rtl/>
        </w:rPr>
        <w:t>מאומה</w:t>
      </w:r>
      <w:r>
        <w:rPr>
          <w:rFonts w:cs="Arial" w:hint="cs"/>
          <w:rtl/>
        </w:rPr>
        <w:t>'</w:t>
      </w:r>
      <w:r w:rsidR="00A11156">
        <w:rPr>
          <w:rFonts w:cs="Arial"/>
          <w:rtl/>
        </w:rPr>
        <w:t xml:space="preserve"> </w:t>
      </w:r>
      <w:r w:rsidR="00A11156">
        <w:rPr>
          <w:rFonts w:cs="Arial" w:hint="cs"/>
          <w:rtl/>
        </w:rPr>
        <w:t>אל</w:t>
      </w:r>
      <w:r w:rsidR="00A11156">
        <w:rPr>
          <w:rFonts w:cs="Arial"/>
          <w:rtl/>
        </w:rPr>
        <w:t xml:space="preserve"> </w:t>
      </w:r>
      <w:r w:rsidR="00A11156">
        <w:rPr>
          <w:rFonts w:cs="Arial" w:hint="cs"/>
          <w:rtl/>
        </w:rPr>
        <w:t>תעש</w:t>
      </w:r>
      <w:r w:rsidR="00A11156">
        <w:rPr>
          <w:rFonts w:cs="Arial"/>
          <w:rtl/>
        </w:rPr>
        <w:t xml:space="preserve"> </w:t>
      </w:r>
      <w:r w:rsidR="00A11156">
        <w:rPr>
          <w:rFonts w:cs="Arial" w:hint="cs"/>
          <w:rtl/>
        </w:rPr>
        <w:t>לו</w:t>
      </w:r>
      <w:r w:rsidR="00A11156">
        <w:rPr>
          <w:rFonts w:cs="Arial"/>
          <w:rtl/>
        </w:rPr>
        <w:t xml:space="preserve"> </w:t>
      </w:r>
      <w:r w:rsidR="00E95A8E">
        <w:rPr>
          <w:rFonts w:cs="Arial" w:hint="cs"/>
          <w:rtl/>
        </w:rPr>
        <w:t>מומה (מום)</w:t>
      </w:r>
      <w:r>
        <w:rPr>
          <w:rFonts w:cs="Arial" w:hint="cs"/>
          <w:rtl/>
        </w:rPr>
        <w:t>.</w:t>
      </w:r>
      <w:r>
        <w:rPr>
          <w:rStyle w:val="a5"/>
          <w:rFonts w:cs="Arial"/>
          <w:rtl/>
        </w:rPr>
        <w:footnoteReference w:id="3"/>
      </w:r>
    </w:p>
    <w:p w:rsidR="00E95A8E" w:rsidRDefault="00E95A8E" w:rsidP="00C13F23">
      <w:pPr>
        <w:bidi/>
        <w:jc w:val="both"/>
        <w:rPr>
          <w:rFonts w:cs="Arial"/>
          <w:rtl/>
        </w:rPr>
      </w:pPr>
      <w:r>
        <w:rPr>
          <w:rFonts w:cs="Arial" w:hint="cs"/>
          <w:rtl/>
        </w:rPr>
        <w:t xml:space="preserve">מדוע שם המדרש בפי אברהם את הבקשה המוזרה לפגוע בבנו יצחק? </w:t>
      </w:r>
    </w:p>
    <w:p w:rsidR="00E95A8E" w:rsidRDefault="00E95A8E" w:rsidP="00C13F23">
      <w:pPr>
        <w:bidi/>
        <w:jc w:val="both"/>
        <w:rPr>
          <w:rtl/>
        </w:rPr>
      </w:pPr>
      <w:r>
        <w:rPr>
          <w:rFonts w:cs="Arial" w:hint="cs"/>
          <w:rtl/>
        </w:rPr>
        <w:t xml:space="preserve">יתכן שכוונת המדרש היא שאהבת ה' העזה שפיעמה בלבו של אברהם צריכה היתה להיות מתועלת לאן שהוא. ברגע שהמלאך קרא ואמר לו אל תשלח ידך אל הנער, לא היה לאברהם אפיק אליו יוכל לתעל את כל רגש המסירות והאהבה שליבה בתוכו בכל שלשת ימי ההליכה עם יצחק. הרצון </w:t>
      </w:r>
      <w:r>
        <w:rPr>
          <w:rFonts w:cs="Arial" w:hint="cs"/>
          <w:rtl/>
        </w:rPr>
        <w:lastRenderedPageBreak/>
        <w:t xml:space="preserve">להטיף טיפת דם, הוא צורך טבעי </w:t>
      </w:r>
      <w:r w:rsidR="002129EE">
        <w:rPr>
          <w:rFonts w:cs="Arial" w:hint="cs"/>
          <w:rtl/>
        </w:rPr>
        <w:t xml:space="preserve">לעשיה שאליה אברהם כל כך הכין את עצמו והיא היתה למעשה פסגת אמונתו בקב"ה. אך </w:t>
      </w:r>
      <w:r>
        <w:rPr>
          <w:rFonts w:cs="Arial" w:hint="cs"/>
          <w:rtl/>
        </w:rPr>
        <w:t>אברהם נדרש להימנע גם ממנו. מסירות הנפש של אברהם בלכתו אל העקדה היא מן המפורסמות. אך יתכן שמסוגלותו של אברהם לעשות את התנועה ההפוכה ולכלוא את האהבה העזה לאור הציווי החדש של המלאך הקורא אליו אל תשלח ידך, ראויה לשבחים לא פחות גדולים.</w:t>
      </w:r>
    </w:p>
    <w:p w:rsidR="007E76F3" w:rsidRDefault="007E76F3" w:rsidP="00C13F23">
      <w:pPr>
        <w:bidi/>
        <w:jc w:val="both"/>
        <w:rPr>
          <w:rtl/>
        </w:rPr>
      </w:pPr>
    </w:p>
    <w:p w:rsidR="002129EE" w:rsidRDefault="007E76F3" w:rsidP="00C13F23">
      <w:pPr>
        <w:bidi/>
        <w:jc w:val="both"/>
        <w:rPr>
          <w:rtl/>
        </w:rPr>
      </w:pPr>
      <w:r>
        <w:rPr>
          <w:rFonts w:hint="cs"/>
          <w:rtl/>
        </w:rPr>
        <w:t xml:space="preserve">האדם נמדד לא רק </w:t>
      </w:r>
      <w:proofErr w:type="spellStart"/>
      <w:r>
        <w:rPr>
          <w:rFonts w:hint="cs"/>
          <w:rtl/>
        </w:rPr>
        <w:t>בהענות</w:t>
      </w:r>
      <w:proofErr w:type="spellEnd"/>
      <w:r>
        <w:rPr>
          <w:rFonts w:hint="cs"/>
          <w:rtl/>
        </w:rPr>
        <w:t xml:space="preserve"> שלו לציווי שדורש ממנו לקום ולעשות, אלא גם </w:t>
      </w:r>
      <w:r w:rsidR="002129EE">
        <w:rPr>
          <w:rFonts w:hint="cs"/>
          <w:rtl/>
        </w:rPr>
        <w:t>(</w:t>
      </w:r>
      <w:r>
        <w:rPr>
          <w:rFonts w:hint="cs"/>
          <w:rtl/>
        </w:rPr>
        <w:t>ואולי זו מדרגה גבוהה יותר</w:t>
      </w:r>
      <w:r w:rsidR="002129EE">
        <w:rPr>
          <w:rFonts w:hint="cs"/>
          <w:rtl/>
        </w:rPr>
        <w:t>)</w:t>
      </w:r>
      <w:r>
        <w:rPr>
          <w:rFonts w:hint="cs"/>
          <w:rtl/>
        </w:rPr>
        <w:t xml:space="preserve">, </w:t>
      </w:r>
      <w:proofErr w:type="spellStart"/>
      <w:r>
        <w:rPr>
          <w:rFonts w:hint="cs"/>
          <w:rtl/>
        </w:rPr>
        <w:t>בהענות</w:t>
      </w:r>
      <w:proofErr w:type="spellEnd"/>
      <w:r>
        <w:rPr>
          <w:rFonts w:hint="cs"/>
          <w:rtl/>
        </w:rPr>
        <w:t xml:space="preserve"> שלו לציווי שלא לעשות. </w:t>
      </w:r>
      <w:proofErr w:type="spellStart"/>
      <w:r>
        <w:rPr>
          <w:rFonts w:hint="cs"/>
          <w:rtl/>
        </w:rPr>
        <w:t>העשיה</w:t>
      </w:r>
      <w:proofErr w:type="spellEnd"/>
      <w:r>
        <w:rPr>
          <w:rFonts w:hint="cs"/>
          <w:rtl/>
        </w:rPr>
        <w:t xml:space="preserve"> תמיד מגובה בתחושה טובה של סיפוק, עשיה</w:t>
      </w:r>
      <w:r w:rsidR="00B35D63">
        <w:rPr>
          <w:rFonts w:hint="cs"/>
          <w:rtl/>
        </w:rPr>
        <w:t xml:space="preserve">, </w:t>
      </w:r>
      <w:proofErr w:type="spellStart"/>
      <w:r w:rsidR="00B35D63">
        <w:rPr>
          <w:rFonts w:hint="cs"/>
          <w:rtl/>
        </w:rPr>
        <w:t>יצרתיות</w:t>
      </w:r>
      <w:proofErr w:type="spellEnd"/>
      <w:r>
        <w:rPr>
          <w:rFonts w:hint="cs"/>
          <w:rtl/>
        </w:rPr>
        <w:t xml:space="preserve"> ומשמעות. התנועה </w:t>
      </w:r>
      <w:proofErr w:type="spellStart"/>
      <w:r>
        <w:rPr>
          <w:rFonts w:hint="cs"/>
          <w:rtl/>
        </w:rPr>
        <w:t>ה</w:t>
      </w:r>
      <w:r w:rsidR="002129EE">
        <w:rPr>
          <w:rFonts w:hint="cs"/>
          <w:rtl/>
        </w:rPr>
        <w:t>הפכית</w:t>
      </w:r>
      <w:proofErr w:type="spellEnd"/>
      <w:r w:rsidR="002129EE">
        <w:rPr>
          <w:rFonts w:hint="cs"/>
          <w:rtl/>
        </w:rPr>
        <w:t xml:space="preserve"> קשה יותר משום שהיא חסרה את </w:t>
      </w:r>
      <w:r>
        <w:rPr>
          <w:rFonts w:hint="cs"/>
          <w:rtl/>
        </w:rPr>
        <w:t>כל אותם דברים</w:t>
      </w:r>
      <w:r w:rsidR="002129EE">
        <w:rPr>
          <w:rFonts w:hint="cs"/>
          <w:rtl/>
        </w:rPr>
        <w:t>.</w:t>
      </w:r>
    </w:p>
    <w:p w:rsidR="007E76F3" w:rsidRDefault="007E76F3" w:rsidP="00C13F23">
      <w:pPr>
        <w:bidi/>
        <w:jc w:val="both"/>
        <w:rPr>
          <w:rtl/>
        </w:rPr>
      </w:pPr>
      <w:r>
        <w:rPr>
          <w:rFonts w:hint="cs"/>
          <w:rtl/>
        </w:rPr>
        <w:t xml:space="preserve"> </w:t>
      </w:r>
    </w:p>
    <w:p w:rsidR="007E76F3" w:rsidRDefault="007E76F3" w:rsidP="00C13F23">
      <w:pPr>
        <w:bidi/>
        <w:jc w:val="both"/>
        <w:rPr>
          <w:rtl/>
        </w:rPr>
      </w:pPr>
      <w:r>
        <w:rPr>
          <w:rFonts w:hint="cs"/>
          <w:rtl/>
        </w:rPr>
        <w:t xml:space="preserve">בספרי החסידות נדרשת התנועה המקוטבת כזו בביטוי </w:t>
      </w:r>
      <w:r>
        <w:rPr>
          <w:rtl/>
        </w:rPr>
        <w:t>–</w:t>
      </w:r>
      <w:r>
        <w:rPr>
          <w:rFonts w:hint="cs"/>
          <w:rtl/>
        </w:rPr>
        <w:t xml:space="preserve"> </w:t>
      </w:r>
      <w:r w:rsidR="002129EE">
        <w:rPr>
          <w:rFonts w:hint="cs"/>
          <w:rtl/>
        </w:rPr>
        <w:t>'</w:t>
      </w:r>
      <w:r>
        <w:rPr>
          <w:rFonts w:hint="cs"/>
          <w:rtl/>
        </w:rPr>
        <w:t>רצוא ושוב</w:t>
      </w:r>
      <w:r w:rsidR="002129EE">
        <w:rPr>
          <w:rFonts w:hint="cs"/>
          <w:rtl/>
        </w:rPr>
        <w:t>'</w:t>
      </w:r>
      <w:r>
        <w:rPr>
          <w:rFonts w:hint="cs"/>
          <w:rtl/>
        </w:rPr>
        <w:t xml:space="preserve">. </w:t>
      </w:r>
      <w:proofErr w:type="spellStart"/>
      <w:r>
        <w:rPr>
          <w:rFonts w:hint="cs"/>
          <w:rtl/>
        </w:rPr>
        <w:t>הרצוא</w:t>
      </w:r>
      <w:proofErr w:type="spellEnd"/>
      <w:r>
        <w:rPr>
          <w:rFonts w:hint="cs"/>
          <w:rtl/>
        </w:rPr>
        <w:t xml:space="preserve"> הוא </w:t>
      </w:r>
      <w:proofErr w:type="spellStart"/>
      <w:r>
        <w:rPr>
          <w:rFonts w:hint="cs"/>
          <w:rtl/>
        </w:rPr>
        <w:t>ההענות</w:t>
      </w:r>
      <w:proofErr w:type="spellEnd"/>
      <w:r>
        <w:rPr>
          <w:rFonts w:hint="cs"/>
          <w:rtl/>
        </w:rPr>
        <w:t xml:space="preserve"> לציווי הפוזיטיבי,</w:t>
      </w:r>
      <w:r w:rsidR="002129EE">
        <w:rPr>
          <w:rStyle w:val="a5"/>
          <w:rtl/>
        </w:rPr>
        <w:footnoteReference w:id="4"/>
      </w:r>
      <w:r>
        <w:rPr>
          <w:rFonts w:hint="cs"/>
          <w:rtl/>
        </w:rPr>
        <w:t xml:space="preserve"> האדם שמקיים את הציווי מרגיש תחושה טובה מאד ואולי אף מחזיק טובה לעצמו על כך. סכנה זו שעשויה להביא את האדם לידי זחיחות נבלמת ונמדדת ביכולתו של האדם לבלום את עצמו ולהימנע מעשיה </w:t>
      </w:r>
      <w:r>
        <w:rPr>
          <w:rtl/>
        </w:rPr>
        <w:t>–</w:t>
      </w:r>
      <w:r>
        <w:rPr>
          <w:rFonts w:hint="cs"/>
          <w:rtl/>
        </w:rPr>
        <w:t xml:space="preserve"> 'שוב'!</w:t>
      </w:r>
      <w:r w:rsidR="002129EE">
        <w:rPr>
          <w:rFonts w:hint="cs"/>
          <w:rtl/>
        </w:rPr>
        <w:t xml:space="preserve"> הקושי העצום בפעולה זו שמנוגדת לטבע האנושי מצריך</w:t>
      </w:r>
      <w:r w:rsidR="00B35D63">
        <w:rPr>
          <w:rFonts w:hint="cs"/>
          <w:rtl/>
        </w:rPr>
        <w:t xml:space="preserve"> ציווי מפורש, וקיום הציווי מחייב</w:t>
      </w:r>
      <w:r w:rsidR="002129EE">
        <w:rPr>
          <w:rFonts w:hint="cs"/>
          <w:rtl/>
        </w:rPr>
        <w:t xml:space="preserve"> כוחות גדו</w:t>
      </w:r>
      <w:r w:rsidR="00B35D63">
        <w:rPr>
          <w:rFonts w:hint="cs"/>
          <w:rtl/>
        </w:rPr>
        <w:t xml:space="preserve">לים ולכן נכון </w:t>
      </w:r>
      <w:proofErr w:type="spellStart"/>
      <w:r w:rsidR="00B35D63">
        <w:rPr>
          <w:rFonts w:hint="cs"/>
          <w:rtl/>
        </w:rPr>
        <w:t>השמוש</w:t>
      </w:r>
      <w:proofErr w:type="spellEnd"/>
      <w:r w:rsidR="00B35D63">
        <w:rPr>
          <w:rFonts w:hint="cs"/>
          <w:rtl/>
        </w:rPr>
        <w:t xml:space="preserve"> בפועל '</w:t>
      </w:r>
      <w:r w:rsidR="002129EE">
        <w:rPr>
          <w:rFonts w:hint="cs"/>
          <w:rtl/>
        </w:rPr>
        <w:t>ויכלא</w:t>
      </w:r>
      <w:r w:rsidR="00B35D63">
        <w:rPr>
          <w:rFonts w:hint="cs"/>
          <w:rtl/>
        </w:rPr>
        <w:t>'.</w:t>
      </w:r>
      <w:r w:rsidR="00B35D63">
        <w:rPr>
          <w:rStyle w:val="a5"/>
          <w:rtl/>
        </w:rPr>
        <w:footnoteReference w:id="5"/>
      </w:r>
      <w:r w:rsidR="00B35D63">
        <w:rPr>
          <w:rFonts w:hint="cs"/>
          <w:rtl/>
        </w:rPr>
        <w:t xml:space="preserve"> </w:t>
      </w:r>
    </w:p>
    <w:p w:rsidR="007E76F3" w:rsidRDefault="007E76F3" w:rsidP="00C13F23">
      <w:pPr>
        <w:bidi/>
        <w:jc w:val="both"/>
        <w:rPr>
          <w:rtl/>
        </w:rPr>
      </w:pPr>
      <w:proofErr w:type="spellStart"/>
      <w:r>
        <w:rPr>
          <w:rFonts w:hint="cs"/>
          <w:rtl/>
        </w:rPr>
        <w:t>השפת</w:t>
      </w:r>
      <w:proofErr w:type="spellEnd"/>
      <w:r>
        <w:rPr>
          <w:rFonts w:hint="cs"/>
          <w:rtl/>
        </w:rPr>
        <w:t xml:space="preserve"> אמת בפרשתנו מרחיב את הדבור על כך ואומר כך:</w:t>
      </w:r>
    </w:p>
    <w:p w:rsidR="00A11156" w:rsidRDefault="002129EE" w:rsidP="00C13F23">
      <w:pPr>
        <w:bidi/>
        <w:jc w:val="both"/>
        <w:rPr>
          <w:rtl/>
        </w:rPr>
      </w:pPr>
      <w:r>
        <w:rPr>
          <w:rFonts w:cs="Arial" w:hint="cs"/>
          <w:rtl/>
        </w:rPr>
        <w:t>"</w:t>
      </w:r>
      <w:r w:rsidR="007E76F3">
        <w:rPr>
          <w:rFonts w:cs="Arial" w:hint="cs"/>
          <w:rtl/>
        </w:rPr>
        <w:t>ונראה</w:t>
      </w:r>
      <w:r w:rsidR="007E76F3">
        <w:rPr>
          <w:rFonts w:cs="Arial"/>
          <w:rtl/>
        </w:rPr>
        <w:t xml:space="preserve"> </w:t>
      </w:r>
      <w:r w:rsidR="007E76F3">
        <w:rPr>
          <w:rFonts w:cs="Arial" w:hint="cs"/>
          <w:rtl/>
        </w:rPr>
        <w:t>כי</w:t>
      </w:r>
      <w:r w:rsidR="007E76F3">
        <w:rPr>
          <w:rFonts w:cs="Arial"/>
          <w:rtl/>
        </w:rPr>
        <w:t xml:space="preserve"> </w:t>
      </w:r>
      <w:r w:rsidR="007E76F3">
        <w:rPr>
          <w:rFonts w:cs="Arial" w:hint="cs"/>
          <w:rtl/>
        </w:rPr>
        <w:t>ראו</w:t>
      </w:r>
      <w:r w:rsidR="007E76F3">
        <w:rPr>
          <w:rFonts w:cs="Arial"/>
          <w:rtl/>
        </w:rPr>
        <w:t xml:space="preserve"> </w:t>
      </w:r>
      <w:r w:rsidR="007E76F3">
        <w:rPr>
          <w:rFonts w:cs="Arial" w:hint="cs"/>
          <w:rtl/>
        </w:rPr>
        <w:t>הצדיקים</w:t>
      </w:r>
      <w:r w:rsidR="007E76F3">
        <w:rPr>
          <w:rFonts w:cs="Arial"/>
          <w:rtl/>
        </w:rPr>
        <w:t xml:space="preserve"> </w:t>
      </w:r>
      <w:r w:rsidR="007E76F3">
        <w:rPr>
          <w:rFonts w:cs="Arial" w:hint="cs"/>
          <w:rtl/>
        </w:rPr>
        <w:t>והחכמים</w:t>
      </w:r>
      <w:r w:rsidR="007E76F3">
        <w:rPr>
          <w:rFonts w:cs="Arial"/>
          <w:rtl/>
        </w:rPr>
        <w:t xml:space="preserve"> </w:t>
      </w:r>
      <w:r w:rsidR="007E76F3">
        <w:rPr>
          <w:rFonts w:cs="Arial" w:hint="cs"/>
          <w:rtl/>
        </w:rPr>
        <w:t>כי</w:t>
      </w:r>
      <w:r w:rsidR="007E76F3">
        <w:rPr>
          <w:rFonts w:cs="Arial"/>
          <w:rtl/>
        </w:rPr>
        <w:t xml:space="preserve"> </w:t>
      </w:r>
      <w:r w:rsidR="007E76F3">
        <w:rPr>
          <w:rFonts w:cs="Arial" w:hint="cs"/>
          <w:rtl/>
        </w:rPr>
        <w:t>נתפשט</w:t>
      </w:r>
      <w:r w:rsidR="007E76F3">
        <w:rPr>
          <w:rFonts w:cs="Arial"/>
          <w:rtl/>
        </w:rPr>
        <w:t xml:space="preserve"> </w:t>
      </w:r>
      <w:r w:rsidR="007E76F3">
        <w:rPr>
          <w:rFonts w:cs="Arial" w:hint="cs"/>
          <w:rtl/>
        </w:rPr>
        <w:t>ההתנדבות</w:t>
      </w:r>
      <w:r w:rsidR="007E76F3">
        <w:rPr>
          <w:rFonts w:cs="Arial"/>
          <w:rtl/>
        </w:rPr>
        <w:t xml:space="preserve"> </w:t>
      </w:r>
      <w:r w:rsidR="007E76F3">
        <w:rPr>
          <w:rFonts w:cs="Arial" w:hint="cs"/>
          <w:rtl/>
        </w:rPr>
        <w:t>יותר</w:t>
      </w:r>
      <w:r w:rsidR="007E76F3">
        <w:rPr>
          <w:rFonts w:cs="Arial"/>
          <w:rtl/>
        </w:rPr>
        <w:t xml:space="preserve"> </w:t>
      </w:r>
      <w:r w:rsidR="007E76F3">
        <w:rPr>
          <w:rFonts w:cs="Arial" w:hint="cs"/>
          <w:rtl/>
        </w:rPr>
        <w:t>מהראוי</w:t>
      </w:r>
      <w:r w:rsidR="007E76F3">
        <w:rPr>
          <w:rFonts w:cs="Arial"/>
          <w:rtl/>
        </w:rPr>
        <w:t xml:space="preserve">. </w:t>
      </w:r>
      <w:r w:rsidR="007E76F3">
        <w:rPr>
          <w:rFonts w:cs="Arial" w:hint="cs"/>
          <w:rtl/>
        </w:rPr>
        <w:t>וחששו</w:t>
      </w:r>
      <w:r w:rsidR="007E76F3">
        <w:rPr>
          <w:rFonts w:cs="Arial"/>
          <w:rtl/>
        </w:rPr>
        <w:t xml:space="preserve"> </w:t>
      </w:r>
      <w:r w:rsidR="007E76F3">
        <w:rPr>
          <w:rFonts w:cs="Arial" w:hint="cs"/>
          <w:rtl/>
        </w:rPr>
        <w:t>שלא</w:t>
      </w:r>
      <w:r w:rsidR="007E76F3">
        <w:rPr>
          <w:rFonts w:cs="Arial"/>
          <w:rtl/>
        </w:rPr>
        <w:t xml:space="preserve"> </w:t>
      </w:r>
      <w:r w:rsidR="007E76F3">
        <w:rPr>
          <w:rFonts w:cs="Arial" w:hint="cs"/>
          <w:rtl/>
        </w:rPr>
        <w:t>יהי</w:t>
      </w:r>
      <w:r w:rsidR="007E76F3">
        <w:rPr>
          <w:rFonts w:cs="Arial"/>
          <w:rtl/>
        </w:rPr>
        <w:t xml:space="preserve">' </w:t>
      </w:r>
      <w:r w:rsidR="007E76F3">
        <w:rPr>
          <w:rFonts w:cs="Arial" w:hint="cs"/>
          <w:rtl/>
        </w:rPr>
        <w:t>עוד</w:t>
      </w:r>
      <w:r w:rsidR="007E76F3">
        <w:rPr>
          <w:rFonts w:cs="Arial"/>
          <w:rtl/>
        </w:rPr>
        <w:t xml:space="preserve"> </w:t>
      </w:r>
      <w:r w:rsidR="007E76F3">
        <w:rPr>
          <w:rFonts w:cs="Arial" w:hint="cs"/>
          <w:rtl/>
        </w:rPr>
        <w:t>ברצון</w:t>
      </w:r>
      <w:r w:rsidR="007E76F3">
        <w:rPr>
          <w:rFonts w:cs="Arial"/>
          <w:rtl/>
        </w:rPr>
        <w:t xml:space="preserve"> </w:t>
      </w:r>
      <w:r w:rsidR="007E76F3">
        <w:rPr>
          <w:rFonts w:cs="Arial" w:hint="cs"/>
          <w:rtl/>
        </w:rPr>
        <w:t>אמת</w:t>
      </w:r>
      <w:r w:rsidR="007E76F3">
        <w:rPr>
          <w:rFonts w:cs="Arial"/>
          <w:rtl/>
        </w:rPr>
        <w:t xml:space="preserve"> </w:t>
      </w:r>
      <w:r w:rsidR="007E76F3">
        <w:rPr>
          <w:rFonts w:cs="Arial" w:hint="cs"/>
          <w:rtl/>
        </w:rPr>
        <w:t>לשם</w:t>
      </w:r>
      <w:r w:rsidR="007E76F3">
        <w:rPr>
          <w:rFonts w:cs="Arial"/>
          <w:rtl/>
        </w:rPr>
        <w:t xml:space="preserve"> </w:t>
      </w:r>
      <w:r w:rsidR="007E76F3">
        <w:rPr>
          <w:rFonts w:cs="Arial" w:hint="cs"/>
          <w:rtl/>
        </w:rPr>
        <w:t>שמים</w:t>
      </w:r>
      <w:r w:rsidR="007E76F3">
        <w:rPr>
          <w:rFonts w:cs="Arial"/>
          <w:rtl/>
        </w:rPr>
        <w:t xml:space="preserve">. </w:t>
      </w:r>
      <w:r w:rsidR="007E76F3">
        <w:rPr>
          <w:rFonts w:cs="Arial" w:hint="cs"/>
          <w:rtl/>
        </w:rPr>
        <w:t>כי</w:t>
      </w:r>
      <w:r w:rsidR="007E76F3">
        <w:rPr>
          <w:rFonts w:cs="Arial"/>
          <w:rtl/>
        </w:rPr>
        <w:t xml:space="preserve"> </w:t>
      </w:r>
      <w:r w:rsidR="007E76F3">
        <w:rPr>
          <w:rFonts w:cs="Arial" w:hint="cs"/>
          <w:rtl/>
        </w:rPr>
        <w:t>הכל</w:t>
      </w:r>
      <w:r w:rsidR="007E76F3">
        <w:rPr>
          <w:rFonts w:cs="Arial"/>
          <w:rtl/>
        </w:rPr>
        <w:t xml:space="preserve"> </w:t>
      </w:r>
      <w:r w:rsidR="007E76F3">
        <w:rPr>
          <w:rFonts w:cs="Arial" w:hint="cs"/>
          <w:rtl/>
        </w:rPr>
        <w:t>הולך</w:t>
      </w:r>
      <w:r w:rsidR="007E76F3">
        <w:rPr>
          <w:rFonts w:cs="Arial"/>
          <w:rtl/>
        </w:rPr>
        <w:t xml:space="preserve"> </w:t>
      </w:r>
      <w:r w:rsidR="007E76F3">
        <w:rPr>
          <w:rFonts w:cs="Arial" w:hint="cs"/>
          <w:rtl/>
        </w:rPr>
        <w:t>אחר</w:t>
      </w:r>
      <w:r w:rsidR="007E76F3">
        <w:rPr>
          <w:rFonts w:cs="Arial"/>
          <w:rtl/>
        </w:rPr>
        <w:t xml:space="preserve"> </w:t>
      </w:r>
      <w:r w:rsidR="007E76F3">
        <w:rPr>
          <w:rFonts w:cs="Arial" w:hint="cs"/>
          <w:rtl/>
        </w:rPr>
        <w:t>הרצון</w:t>
      </w:r>
      <w:r w:rsidR="007E76F3">
        <w:rPr>
          <w:rFonts w:cs="Arial"/>
          <w:rtl/>
        </w:rPr>
        <w:t xml:space="preserve"> </w:t>
      </w:r>
      <w:r w:rsidR="007E76F3">
        <w:rPr>
          <w:rFonts w:cs="Arial" w:hint="cs"/>
          <w:rtl/>
        </w:rPr>
        <w:t>לש</w:t>
      </w:r>
      <w:r w:rsidR="007E76F3">
        <w:rPr>
          <w:rFonts w:cs="Arial"/>
          <w:rtl/>
        </w:rPr>
        <w:t>"</w:t>
      </w:r>
      <w:r w:rsidR="007E76F3">
        <w:rPr>
          <w:rFonts w:cs="Arial" w:hint="cs"/>
          <w:rtl/>
        </w:rPr>
        <w:t>ש</w:t>
      </w:r>
      <w:r w:rsidR="007E76F3">
        <w:rPr>
          <w:rFonts w:cs="Arial"/>
          <w:rtl/>
        </w:rPr>
        <w:t xml:space="preserve">. </w:t>
      </w:r>
      <w:r w:rsidR="007E76F3">
        <w:rPr>
          <w:rFonts w:cs="Arial" w:hint="cs"/>
          <w:rtl/>
        </w:rPr>
        <w:t>ואיתא</w:t>
      </w:r>
      <w:r w:rsidR="007E76F3">
        <w:rPr>
          <w:rFonts w:cs="Arial"/>
          <w:rtl/>
        </w:rPr>
        <w:t xml:space="preserve"> </w:t>
      </w:r>
      <w:r w:rsidR="007E76F3">
        <w:rPr>
          <w:rFonts w:cs="Arial" w:hint="cs"/>
          <w:rtl/>
        </w:rPr>
        <w:t>כי</w:t>
      </w:r>
      <w:r w:rsidR="007E76F3">
        <w:rPr>
          <w:rFonts w:cs="Arial"/>
          <w:rtl/>
        </w:rPr>
        <w:t xml:space="preserve"> </w:t>
      </w:r>
      <w:r w:rsidR="007E76F3">
        <w:rPr>
          <w:rFonts w:cs="Arial" w:hint="cs"/>
          <w:rtl/>
        </w:rPr>
        <w:t>יש</w:t>
      </w:r>
      <w:r w:rsidR="007E76F3">
        <w:rPr>
          <w:rFonts w:cs="Arial"/>
          <w:rtl/>
        </w:rPr>
        <w:t xml:space="preserve"> </w:t>
      </w:r>
      <w:r w:rsidR="007E76F3">
        <w:rPr>
          <w:rFonts w:cs="Arial" w:hint="cs"/>
          <w:rtl/>
        </w:rPr>
        <w:t>בכל</w:t>
      </w:r>
      <w:r w:rsidR="007E76F3">
        <w:rPr>
          <w:rFonts w:cs="Arial"/>
          <w:rtl/>
        </w:rPr>
        <w:t xml:space="preserve"> </w:t>
      </w:r>
      <w:r w:rsidR="007E76F3">
        <w:rPr>
          <w:rFonts w:cs="Arial" w:hint="cs"/>
          <w:rtl/>
        </w:rPr>
        <w:t>דבר</w:t>
      </w:r>
      <w:r w:rsidR="007E76F3">
        <w:rPr>
          <w:rFonts w:cs="Arial"/>
          <w:rtl/>
        </w:rPr>
        <w:t xml:space="preserve"> </w:t>
      </w:r>
      <w:r w:rsidR="007E76F3">
        <w:rPr>
          <w:rFonts w:cs="Arial" w:hint="cs"/>
          <w:rtl/>
        </w:rPr>
        <w:t>בחי</w:t>
      </w:r>
      <w:r w:rsidR="007E76F3">
        <w:rPr>
          <w:rFonts w:cs="Arial"/>
          <w:rtl/>
        </w:rPr>
        <w:t xml:space="preserve">' </w:t>
      </w:r>
      <w:r w:rsidR="007E76F3">
        <w:rPr>
          <w:rFonts w:cs="Arial" w:hint="cs"/>
          <w:rtl/>
        </w:rPr>
        <w:t>רצוא</w:t>
      </w:r>
      <w:r w:rsidR="007E76F3">
        <w:rPr>
          <w:rFonts w:cs="Arial"/>
          <w:rtl/>
        </w:rPr>
        <w:t xml:space="preserve"> </w:t>
      </w:r>
      <w:r w:rsidR="007E76F3">
        <w:rPr>
          <w:rFonts w:cs="Arial" w:hint="cs"/>
          <w:rtl/>
        </w:rPr>
        <w:t>ושוב</w:t>
      </w:r>
      <w:r w:rsidR="007E76F3">
        <w:rPr>
          <w:rFonts w:cs="Arial"/>
          <w:rtl/>
        </w:rPr>
        <w:t xml:space="preserve"> </w:t>
      </w:r>
      <w:r w:rsidR="007E76F3">
        <w:rPr>
          <w:rFonts w:cs="Arial" w:hint="cs"/>
          <w:rtl/>
        </w:rPr>
        <w:t>פי</w:t>
      </w:r>
      <w:r w:rsidR="007E76F3">
        <w:rPr>
          <w:rFonts w:cs="Arial"/>
          <w:rtl/>
        </w:rPr>
        <w:t xml:space="preserve">' </w:t>
      </w:r>
      <w:r w:rsidR="007E76F3">
        <w:rPr>
          <w:rFonts w:cs="Arial" w:hint="cs"/>
          <w:rtl/>
        </w:rPr>
        <w:t>עפ</w:t>
      </w:r>
      <w:r w:rsidR="007E76F3">
        <w:rPr>
          <w:rFonts w:cs="Arial"/>
          <w:rtl/>
        </w:rPr>
        <w:t>"</w:t>
      </w:r>
      <w:r w:rsidR="007E76F3">
        <w:rPr>
          <w:rFonts w:cs="Arial" w:hint="cs"/>
          <w:rtl/>
        </w:rPr>
        <w:t>י</w:t>
      </w:r>
      <w:r w:rsidR="007E76F3">
        <w:rPr>
          <w:rFonts w:cs="Arial"/>
          <w:rtl/>
        </w:rPr>
        <w:t xml:space="preserve"> </w:t>
      </w:r>
      <w:proofErr w:type="spellStart"/>
      <w:r w:rsidR="007E76F3">
        <w:rPr>
          <w:rFonts w:cs="Arial" w:hint="cs"/>
          <w:rtl/>
        </w:rPr>
        <w:t>מ</w:t>
      </w:r>
      <w:r w:rsidR="007E76F3">
        <w:rPr>
          <w:rFonts w:cs="Arial"/>
          <w:rtl/>
        </w:rPr>
        <w:t>"</w:t>
      </w:r>
      <w:r w:rsidR="007E76F3">
        <w:rPr>
          <w:rFonts w:cs="Arial" w:hint="cs"/>
          <w:rtl/>
        </w:rPr>
        <w:t>ש</w:t>
      </w:r>
      <w:proofErr w:type="spellEnd"/>
      <w:r w:rsidR="007E76F3">
        <w:rPr>
          <w:rFonts w:cs="Arial"/>
          <w:rtl/>
        </w:rPr>
        <w:t xml:space="preserve"> </w:t>
      </w:r>
      <w:r w:rsidR="007E76F3">
        <w:rPr>
          <w:rFonts w:cs="Arial" w:hint="cs"/>
          <w:rtl/>
        </w:rPr>
        <w:t>בשם</w:t>
      </w:r>
      <w:r w:rsidR="007E76F3">
        <w:rPr>
          <w:rFonts w:cs="Arial"/>
          <w:rtl/>
        </w:rPr>
        <w:t xml:space="preserve"> </w:t>
      </w:r>
      <w:proofErr w:type="spellStart"/>
      <w:r w:rsidR="007E76F3">
        <w:rPr>
          <w:rFonts w:cs="Arial" w:hint="cs"/>
          <w:rtl/>
        </w:rPr>
        <w:t>הבעש</w:t>
      </w:r>
      <w:r w:rsidR="007E76F3">
        <w:rPr>
          <w:rFonts w:cs="Arial"/>
          <w:rtl/>
        </w:rPr>
        <w:t>"</w:t>
      </w:r>
      <w:r w:rsidR="007E76F3">
        <w:rPr>
          <w:rFonts w:cs="Arial" w:hint="cs"/>
          <w:rtl/>
        </w:rPr>
        <w:t>ט</w:t>
      </w:r>
      <w:proofErr w:type="spellEnd"/>
      <w:r w:rsidR="007E76F3">
        <w:rPr>
          <w:rFonts w:cs="Arial"/>
          <w:rtl/>
        </w:rPr>
        <w:t xml:space="preserve"> </w:t>
      </w:r>
      <w:r w:rsidR="007E76F3">
        <w:rPr>
          <w:rFonts w:cs="Arial" w:hint="cs"/>
          <w:rtl/>
        </w:rPr>
        <w:t>לראות</w:t>
      </w:r>
      <w:r w:rsidR="007E76F3">
        <w:rPr>
          <w:rFonts w:cs="Arial"/>
          <w:rtl/>
        </w:rPr>
        <w:t xml:space="preserve"> </w:t>
      </w:r>
      <w:r w:rsidR="007E76F3">
        <w:rPr>
          <w:rFonts w:cs="Arial" w:hint="cs"/>
          <w:rtl/>
        </w:rPr>
        <w:t>שמכל</w:t>
      </w:r>
      <w:r w:rsidR="007E76F3">
        <w:rPr>
          <w:rFonts w:cs="Arial"/>
          <w:rtl/>
        </w:rPr>
        <w:t xml:space="preserve"> </w:t>
      </w:r>
      <w:r w:rsidR="007E76F3">
        <w:rPr>
          <w:rFonts w:cs="Arial" w:hint="cs"/>
          <w:rtl/>
        </w:rPr>
        <w:t>עבודה</w:t>
      </w:r>
      <w:r w:rsidR="007E76F3">
        <w:rPr>
          <w:rFonts w:cs="Arial"/>
          <w:rtl/>
        </w:rPr>
        <w:t xml:space="preserve"> </w:t>
      </w:r>
      <w:r w:rsidR="007E76F3">
        <w:rPr>
          <w:rFonts w:cs="Arial" w:hint="cs"/>
          <w:rtl/>
        </w:rPr>
        <w:t>יקבל</w:t>
      </w:r>
      <w:r w:rsidR="007E76F3">
        <w:rPr>
          <w:rFonts w:cs="Arial"/>
          <w:rtl/>
        </w:rPr>
        <w:t xml:space="preserve"> </w:t>
      </w:r>
      <w:r w:rsidR="007E76F3">
        <w:rPr>
          <w:rFonts w:cs="Arial" w:hint="cs"/>
          <w:rtl/>
        </w:rPr>
        <w:t>יראה</w:t>
      </w:r>
      <w:r w:rsidR="007E76F3">
        <w:rPr>
          <w:rFonts w:cs="Arial"/>
          <w:rtl/>
        </w:rPr>
        <w:t xml:space="preserve"> </w:t>
      </w:r>
      <w:r w:rsidR="007E76F3">
        <w:rPr>
          <w:rFonts w:cs="Arial" w:hint="cs"/>
          <w:rtl/>
        </w:rPr>
        <w:t>ובושה</w:t>
      </w:r>
      <w:r w:rsidR="007E76F3">
        <w:rPr>
          <w:rFonts w:cs="Arial"/>
          <w:rtl/>
        </w:rPr>
        <w:t xml:space="preserve"> </w:t>
      </w:r>
      <w:r w:rsidR="007E76F3">
        <w:rPr>
          <w:rFonts w:cs="Arial" w:hint="cs"/>
          <w:rtl/>
        </w:rPr>
        <w:t>כי</w:t>
      </w:r>
      <w:r w:rsidR="007E76F3">
        <w:rPr>
          <w:rFonts w:cs="Arial"/>
          <w:rtl/>
        </w:rPr>
        <w:t xml:space="preserve"> </w:t>
      </w:r>
      <w:r w:rsidR="007E76F3">
        <w:rPr>
          <w:rFonts w:cs="Arial" w:hint="cs"/>
          <w:rtl/>
        </w:rPr>
        <w:t>כשגומר</w:t>
      </w:r>
      <w:r w:rsidR="007E76F3">
        <w:rPr>
          <w:rFonts w:cs="Arial"/>
          <w:rtl/>
        </w:rPr>
        <w:t xml:space="preserve"> </w:t>
      </w:r>
      <w:r w:rsidR="007E76F3">
        <w:rPr>
          <w:rFonts w:cs="Arial" w:hint="cs"/>
          <w:rtl/>
        </w:rPr>
        <w:t>כל</w:t>
      </w:r>
      <w:r w:rsidR="007E76F3">
        <w:rPr>
          <w:rFonts w:cs="Arial"/>
          <w:rtl/>
        </w:rPr>
        <w:t xml:space="preserve"> </w:t>
      </w:r>
      <w:r w:rsidR="007E76F3">
        <w:rPr>
          <w:rFonts w:cs="Arial" w:hint="cs"/>
          <w:rtl/>
        </w:rPr>
        <w:t>מעשיו</w:t>
      </w:r>
      <w:r w:rsidR="007E76F3">
        <w:rPr>
          <w:rFonts w:cs="Arial"/>
          <w:rtl/>
        </w:rPr>
        <w:t xml:space="preserve"> </w:t>
      </w:r>
      <w:r w:rsidR="007E76F3">
        <w:rPr>
          <w:rFonts w:cs="Arial" w:hint="cs"/>
          <w:rtl/>
        </w:rPr>
        <w:t>בא</w:t>
      </w:r>
      <w:r w:rsidR="007E76F3">
        <w:rPr>
          <w:rFonts w:cs="Arial"/>
          <w:rtl/>
        </w:rPr>
        <w:t xml:space="preserve"> </w:t>
      </w:r>
      <w:r w:rsidR="007E76F3">
        <w:rPr>
          <w:rFonts w:cs="Arial" w:hint="cs"/>
          <w:rtl/>
        </w:rPr>
        <w:t>לידי</w:t>
      </w:r>
      <w:r w:rsidR="007E76F3">
        <w:rPr>
          <w:rFonts w:cs="Arial"/>
          <w:rtl/>
        </w:rPr>
        <w:t xml:space="preserve"> </w:t>
      </w:r>
      <w:r w:rsidR="007E76F3">
        <w:rPr>
          <w:rFonts w:cs="Arial" w:hint="cs"/>
          <w:rtl/>
        </w:rPr>
        <w:t>גבהות</w:t>
      </w:r>
      <w:r w:rsidR="007E76F3">
        <w:rPr>
          <w:rFonts w:cs="Arial"/>
          <w:rtl/>
        </w:rPr>
        <w:t xml:space="preserve">. </w:t>
      </w:r>
      <w:r w:rsidR="007E76F3">
        <w:rPr>
          <w:rFonts w:cs="Arial" w:hint="cs"/>
          <w:rtl/>
        </w:rPr>
        <w:t>אבל</w:t>
      </w:r>
      <w:r w:rsidR="007E76F3">
        <w:rPr>
          <w:rFonts w:cs="Arial"/>
          <w:rtl/>
        </w:rPr>
        <w:t xml:space="preserve"> </w:t>
      </w:r>
      <w:r w:rsidR="007E76F3">
        <w:rPr>
          <w:rFonts w:cs="Arial" w:hint="cs"/>
          <w:rtl/>
        </w:rPr>
        <w:t>כשחוזר</w:t>
      </w:r>
      <w:r w:rsidR="007E76F3">
        <w:rPr>
          <w:rFonts w:cs="Arial"/>
          <w:rtl/>
        </w:rPr>
        <w:t xml:space="preserve"> </w:t>
      </w:r>
      <w:r w:rsidR="007E76F3">
        <w:rPr>
          <w:rFonts w:cs="Arial" w:hint="cs"/>
          <w:rtl/>
        </w:rPr>
        <w:t>באמצע</w:t>
      </w:r>
      <w:r w:rsidR="007E76F3">
        <w:rPr>
          <w:rFonts w:cs="Arial"/>
          <w:rtl/>
        </w:rPr>
        <w:t xml:space="preserve"> </w:t>
      </w:r>
      <w:r w:rsidR="007E76F3">
        <w:rPr>
          <w:rFonts w:cs="Arial" w:hint="cs"/>
          <w:rtl/>
        </w:rPr>
        <w:t>לאחוריו</w:t>
      </w:r>
      <w:r w:rsidR="007E76F3">
        <w:rPr>
          <w:rFonts w:cs="Arial"/>
          <w:rtl/>
        </w:rPr>
        <w:t xml:space="preserve"> </w:t>
      </w:r>
      <w:r w:rsidR="007E76F3">
        <w:rPr>
          <w:rFonts w:cs="Arial" w:hint="cs"/>
          <w:rtl/>
        </w:rPr>
        <w:t>בחשבו</w:t>
      </w:r>
      <w:r w:rsidR="007E76F3">
        <w:rPr>
          <w:rFonts w:cs="Arial"/>
          <w:rtl/>
        </w:rPr>
        <w:t xml:space="preserve"> </w:t>
      </w:r>
      <w:r w:rsidR="007E76F3">
        <w:rPr>
          <w:rFonts w:cs="Arial" w:hint="cs"/>
          <w:rtl/>
        </w:rPr>
        <w:t>לפני</w:t>
      </w:r>
      <w:r w:rsidR="007E76F3">
        <w:rPr>
          <w:rFonts w:cs="Arial"/>
          <w:rtl/>
        </w:rPr>
        <w:t xml:space="preserve"> </w:t>
      </w:r>
      <w:r w:rsidR="007E76F3">
        <w:rPr>
          <w:rFonts w:cs="Arial" w:hint="cs"/>
          <w:rtl/>
        </w:rPr>
        <w:t>מי</w:t>
      </w:r>
      <w:r w:rsidR="007E76F3">
        <w:rPr>
          <w:rFonts w:cs="Arial"/>
          <w:rtl/>
        </w:rPr>
        <w:t xml:space="preserve"> </w:t>
      </w:r>
      <w:r w:rsidR="007E76F3">
        <w:rPr>
          <w:rFonts w:cs="Arial" w:hint="cs"/>
          <w:rtl/>
        </w:rPr>
        <w:t>הוא</w:t>
      </w:r>
      <w:r w:rsidR="007E76F3">
        <w:rPr>
          <w:rFonts w:cs="Arial"/>
          <w:rtl/>
        </w:rPr>
        <w:t xml:space="preserve"> </w:t>
      </w:r>
      <w:r w:rsidR="007E76F3">
        <w:rPr>
          <w:rFonts w:cs="Arial" w:hint="cs"/>
          <w:rtl/>
        </w:rPr>
        <w:t>עומד</w:t>
      </w:r>
      <w:r w:rsidR="007E76F3">
        <w:rPr>
          <w:rFonts w:cs="Arial"/>
          <w:rtl/>
        </w:rPr>
        <w:t xml:space="preserve">. </w:t>
      </w:r>
      <w:r w:rsidR="007E76F3">
        <w:rPr>
          <w:rFonts w:cs="Arial" w:hint="cs"/>
          <w:rtl/>
        </w:rPr>
        <w:t>זה</w:t>
      </w:r>
      <w:r w:rsidR="007E76F3">
        <w:rPr>
          <w:rFonts w:cs="Arial"/>
          <w:rtl/>
        </w:rPr>
        <w:t xml:space="preserve"> </w:t>
      </w:r>
      <w:r w:rsidR="007E76F3">
        <w:rPr>
          <w:rFonts w:cs="Arial" w:hint="cs"/>
          <w:rtl/>
        </w:rPr>
        <w:t>עצמו</w:t>
      </w:r>
      <w:r w:rsidR="007E76F3">
        <w:rPr>
          <w:rFonts w:cs="Arial"/>
          <w:rtl/>
        </w:rPr>
        <w:t xml:space="preserve"> </w:t>
      </w:r>
      <w:r w:rsidR="007E76F3">
        <w:rPr>
          <w:rFonts w:cs="Arial" w:hint="cs"/>
          <w:rtl/>
        </w:rPr>
        <w:t>תיקון</w:t>
      </w:r>
      <w:r w:rsidR="007E76F3">
        <w:rPr>
          <w:rFonts w:cs="Arial"/>
          <w:rtl/>
        </w:rPr>
        <w:t xml:space="preserve"> </w:t>
      </w:r>
      <w:r w:rsidR="007E76F3">
        <w:rPr>
          <w:rFonts w:cs="Arial" w:hint="cs"/>
          <w:rtl/>
        </w:rPr>
        <w:t>המעשה</w:t>
      </w:r>
      <w:r w:rsidR="007E76F3">
        <w:rPr>
          <w:rFonts w:cs="Arial"/>
          <w:rtl/>
        </w:rPr>
        <w:t xml:space="preserve"> </w:t>
      </w:r>
      <w:r w:rsidR="007E76F3">
        <w:rPr>
          <w:rFonts w:cs="Arial" w:hint="cs"/>
          <w:rtl/>
        </w:rPr>
        <w:t>כראוי</w:t>
      </w:r>
      <w:r w:rsidR="007E76F3">
        <w:rPr>
          <w:rFonts w:cs="Arial"/>
          <w:rtl/>
        </w:rPr>
        <w:t xml:space="preserve">. </w:t>
      </w:r>
      <w:proofErr w:type="spellStart"/>
      <w:r w:rsidR="007E76F3">
        <w:rPr>
          <w:rFonts w:cs="Arial" w:hint="cs"/>
          <w:rtl/>
        </w:rPr>
        <w:t>ומרע</w:t>
      </w:r>
      <w:r w:rsidR="007E76F3">
        <w:rPr>
          <w:rFonts w:cs="Arial"/>
          <w:rtl/>
        </w:rPr>
        <w:t>"</w:t>
      </w:r>
      <w:r w:rsidR="007E76F3">
        <w:rPr>
          <w:rFonts w:cs="Arial" w:hint="cs"/>
          <w:rtl/>
        </w:rPr>
        <w:t>ה</w:t>
      </w:r>
      <w:proofErr w:type="spellEnd"/>
      <w:r w:rsidR="007E76F3">
        <w:rPr>
          <w:rFonts w:cs="Arial"/>
          <w:rtl/>
        </w:rPr>
        <w:t xml:space="preserve"> </w:t>
      </w:r>
      <w:r w:rsidR="007E76F3">
        <w:rPr>
          <w:rFonts w:cs="Arial" w:hint="cs"/>
          <w:rtl/>
        </w:rPr>
        <w:t>והחכמים</w:t>
      </w:r>
      <w:r w:rsidR="007E76F3">
        <w:rPr>
          <w:rFonts w:cs="Arial"/>
          <w:rtl/>
        </w:rPr>
        <w:t xml:space="preserve"> </w:t>
      </w:r>
      <w:r w:rsidR="007E76F3">
        <w:rPr>
          <w:rFonts w:cs="Arial" w:hint="cs"/>
          <w:rtl/>
        </w:rPr>
        <w:t>שמרו</w:t>
      </w:r>
      <w:r w:rsidR="007E76F3">
        <w:rPr>
          <w:rFonts w:cs="Arial"/>
          <w:rtl/>
        </w:rPr>
        <w:t xml:space="preserve"> </w:t>
      </w:r>
      <w:r w:rsidR="007E76F3">
        <w:rPr>
          <w:rFonts w:cs="Arial" w:hint="cs"/>
          <w:rtl/>
        </w:rPr>
        <w:t>מעשי</w:t>
      </w:r>
      <w:r w:rsidR="007E76F3">
        <w:rPr>
          <w:rFonts w:cs="Arial"/>
          <w:rtl/>
        </w:rPr>
        <w:t xml:space="preserve"> </w:t>
      </w:r>
      <w:proofErr w:type="spellStart"/>
      <w:r w:rsidR="007E76F3">
        <w:rPr>
          <w:rFonts w:cs="Arial" w:hint="cs"/>
          <w:rtl/>
        </w:rPr>
        <w:t>בנ</w:t>
      </w:r>
      <w:r w:rsidR="007E76F3">
        <w:rPr>
          <w:rFonts w:cs="Arial"/>
          <w:rtl/>
        </w:rPr>
        <w:t>"</w:t>
      </w:r>
      <w:r w:rsidR="007E76F3">
        <w:rPr>
          <w:rFonts w:cs="Arial" w:hint="cs"/>
          <w:rtl/>
        </w:rPr>
        <w:t>י</w:t>
      </w:r>
      <w:proofErr w:type="spellEnd"/>
      <w:r w:rsidR="007E76F3">
        <w:rPr>
          <w:rFonts w:cs="Arial"/>
          <w:rtl/>
        </w:rPr>
        <w:t xml:space="preserve"> </w:t>
      </w:r>
      <w:r w:rsidR="007E76F3">
        <w:rPr>
          <w:rFonts w:cs="Arial" w:hint="cs"/>
          <w:rtl/>
        </w:rPr>
        <w:t>שלא</w:t>
      </w:r>
      <w:r w:rsidR="007E76F3">
        <w:rPr>
          <w:rFonts w:cs="Arial"/>
          <w:rtl/>
        </w:rPr>
        <w:t xml:space="preserve"> </w:t>
      </w:r>
      <w:r w:rsidR="007E76F3">
        <w:rPr>
          <w:rFonts w:cs="Arial" w:hint="cs"/>
          <w:rtl/>
        </w:rPr>
        <w:t>להתערב</w:t>
      </w:r>
      <w:r w:rsidR="007E76F3">
        <w:rPr>
          <w:rFonts w:cs="Arial"/>
          <w:rtl/>
        </w:rPr>
        <w:t xml:space="preserve"> </w:t>
      </w:r>
      <w:r w:rsidR="007E76F3">
        <w:rPr>
          <w:rFonts w:cs="Arial" w:hint="cs"/>
          <w:rtl/>
        </w:rPr>
        <w:t>בו</w:t>
      </w:r>
      <w:r w:rsidR="007E76F3">
        <w:rPr>
          <w:rFonts w:cs="Arial"/>
          <w:rtl/>
        </w:rPr>
        <w:t xml:space="preserve"> </w:t>
      </w:r>
      <w:r w:rsidR="007E76F3">
        <w:rPr>
          <w:rFonts w:cs="Arial" w:hint="cs"/>
          <w:rtl/>
        </w:rPr>
        <w:t>פניות</w:t>
      </w:r>
      <w:r w:rsidR="007E76F3">
        <w:rPr>
          <w:rFonts w:cs="Arial"/>
          <w:rtl/>
        </w:rPr>
        <w:t xml:space="preserve"> </w:t>
      </w:r>
      <w:r w:rsidR="007E76F3">
        <w:rPr>
          <w:rFonts w:cs="Arial" w:hint="cs"/>
          <w:rtl/>
        </w:rPr>
        <w:t>כנ</w:t>
      </w:r>
      <w:r w:rsidR="007E76F3">
        <w:rPr>
          <w:rFonts w:cs="Arial"/>
          <w:rtl/>
        </w:rPr>
        <w:t>"</w:t>
      </w:r>
      <w:r w:rsidR="007E76F3">
        <w:rPr>
          <w:rFonts w:cs="Arial" w:hint="cs"/>
          <w:rtl/>
        </w:rPr>
        <w:t>ל</w:t>
      </w:r>
      <w:r>
        <w:rPr>
          <w:rFonts w:hint="cs"/>
          <w:rtl/>
        </w:rPr>
        <w:t>."</w:t>
      </w:r>
      <w:r>
        <w:rPr>
          <w:rStyle w:val="a5"/>
          <w:rtl/>
        </w:rPr>
        <w:footnoteReference w:id="6"/>
      </w:r>
    </w:p>
    <w:p w:rsidR="007E76F3" w:rsidRDefault="007E76F3" w:rsidP="00C13F23">
      <w:pPr>
        <w:bidi/>
        <w:jc w:val="both"/>
        <w:rPr>
          <w:rFonts w:cs="Arial"/>
          <w:rtl/>
        </w:rPr>
      </w:pPr>
    </w:p>
    <w:p w:rsidR="007E76F3" w:rsidRDefault="007E76F3" w:rsidP="00C13F23">
      <w:pPr>
        <w:bidi/>
        <w:jc w:val="both"/>
        <w:rPr>
          <w:rFonts w:cs="Arial"/>
          <w:rtl/>
        </w:rPr>
      </w:pPr>
      <w:r>
        <w:rPr>
          <w:rFonts w:cs="Arial" w:hint="cs"/>
          <w:rtl/>
        </w:rPr>
        <w:t>ביטוי</w:t>
      </w:r>
      <w:r w:rsidR="00C13F23">
        <w:rPr>
          <w:rFonts w:cs="Arial" w:hint="cs"/>
          <w:rtl/>
        </w:rPr>
        <w:t xml:space="preserve"> אחר לאותו רעיון מופיע בשם חידושי </w:t>
      </w:r>
      <w:proofErr w:type="spellStart"/>
      <w:r w:rsidR="00C13F23">
        <w:rPr>
          <w:rFonts w:cs="Arial" w:hint="cs"/>
          <w:rtl/>
        </w:rPr>
        <w:t>הרי"מ</w:t>
      </w:r>
      <w:proofErr w:type="spellEnd"/>
      <w:r w:rsidR="00C13F23">
        <w:rPr>
          <w:rFonts w:cs="Arial" w:hint="cs"/>
          <w:rtl/>
        </w:rPr>
        <w:t xml:space="preserve"> סבו </w:t>
      </w:r>
      <w:r>
        <w:rPr>
          <w:rFonts w:cs="Arial" w:hint="cs"/>
          <w:rtl/>
        </w:rPr>
        <w:t xml:space="preserve">של </w:t>
      </w:r>
      <w:proofErr w:type="spellStart"/>
      <w:r>
        <w:rPr>
          <w:rFonts w:cs="Arial" w:hint="cs"/>
          <w:rtl/>
        </w:rPr>
        <w:t>השפת</w:t>
      </w:r>
      <w:proofErr w:type="spellEnd"/>
      <w:r>
        <w:rPr>
          <w:rFonts w:cs="Arial" w:hint="cs"/>
          <w:rtl/>
        </w:rPr>
        <w:t xml:space="preserve"> אמת</w:t>
      </w:r>
      <w:r w:rsidR="00B35D63">
        <w:rPr>
          <w:rStyle w:val="a5"/>
          <w:rFonts w:cs="Arial"/>
          <w:rtl/>
        </w:rPr>
        <w:footnoteReference w:id="7"/>
      </w:r>
      <w:r>
        <w:rPr>
          <w:rFonts w:cs="Arial" w:hint="cs"/>
          <w:rtl/>
        </w:rPr>
        <w:t xml:space="preserve"> שדרש את הפסוק בשיר השירים</w:t>
      </w:r>
      <w:r w:rsidR="00C13F23">
        <w:rPr>
          <w:rFonts w:cs="Arial" w:hint="cs"/>
          <w:rtl/>
        </w:rPr>
        <w:t xml:space="preserve"> (</w:t>
      </w:r>
      <w:proofErr w:type="spellStart"/>
      <w:r w:rsidR="00C13F23">
        <w:rPr>
          <w:rFonts w:cs="Arial" w:hint="cs"/>
          <w:rtl/>
        </w:rPr>
        <w:t>ז,ב</w:t>
      </w:r>
      <w:proofErr w:type="spellEnd"/>
      <w:r w:rsidR="00C13F23">
        <w:rPr>
          <w:rFonts w:cs="Arial" w:hint="cs"/>
          <w:rtl/>
        </w:rPr>
        <w:t>)</w:t>
      </w:r>
      <w:r>
        <w:rPr>
          <w:rFonts w:cs="Arial" w:hint="cs"/>
          <w:rtl/>
        </w:rPr>
        <w:t xml:space="preserve"> </w:t>
      </w:r>
      <w:r w:rsidR="00C13F23">
        <w:rPr>
          <w:rFonts w:cs="Arial" w:hint="cs"/>
          <w:rtl/>
        </w:rPr>
        <w:t>'</w:t>
      </w:r>
      <w:r>
        <w:rPr>
          <w:rFonts w:cs="Arial" w:hint="cs"/>
          <w:rtl/>
        </w:rPr>
        <w:t>מה יפו פעמיך בנעלים בת נדיב</w:t>
      </w:r>
      <w:r w:rsidR="00C13F23">
        <w:rPr>
          <w:rFonts w:cs="Arial" w:hint="cs"/>
          <w:rtl/>
        </w:rPr>
        <w:t>'</w:t>
      </w:r>
      <w:r>
        <w:rPr>
          <w:rFonts w:cs="Arial"/>
          <w:rtl/>
        </w:rPr>
        <w:t>–</w:t>
      </w:r>
      <w:r>
        <w:rPr>
          <w:rFonts w:cs="Arial" w:hint="cs"/>
          <w:rtl/>
        </w:rPr>
        <w:t xml:space="preserve"> נדיבות הרצון</w:t>
      </w:r>
      <w:r w:rsidR="002129EE">
        <w:rPr>
          <w:rFonts w:cs="Arial" w:hint="cs"/>
          <w:rtl/>
        </w:rPr>
        <w:t>,</w:t>
      </w:r>
      <w:r>
        <w:rPr>
          <w:rFonts w:cs="Arial" w:hint="cs"/>
          <w:rtl/>
        </w:rPr>
        <w:t xml:space="preserve"> קרי</w:t>
      </w:r>
      <w:r w:rsidR="00B35D63">
        <w:rPr>
          <w:rFonts w:cs="Arial" w:hint="cs"/>
          <w:rtl/>
        </w:rPr>
        <w:t>,</w:t>
      </w:r>
      <w:r>
        <w:rPr>
          <w:rFonts w:cs="Arial" w:hint="cs"/>
          <w:rtl/>
        </w:rPr>
        <w:t xml:space="preserve"> הספונטניות</w:t>
      </w:r>
      <w:r w:rsidR="00B35D63">
        <w:rPr>
          <w:rFonts w:cs="Arial" w:hint="cs"/>
          <w:rtl/>
        </w:rPr>
        <w:t>,</w:t>
      </w:r>
      <w:r>
        <w:rPr>
          <w:rFonts w:cs="Arial" w:hint="cs"/>
          <w:rtl/>
        </w:rPr>
        <w:t xml:space="preserve"> </w:t>
      </w:r>
      <w:proofErr w:type="spellStart"/>
      <w:r>
        <w:rPr>
          <w:rFonts w:cs="Arial" w:hint="cs"/>
          <w:rtl/>
        </w:rPr>
        <w:t>והעשיה</w:t>
      </w:r>
      <w:proofErr w:type="spellEnd"/>
      <w:r>
        <w:rPr>
          <w:rFonts w:cs="Arial" w:hint="cs"/>
          <w:rtl/>
        </w:rPr>
        <w:t xml:space="preserve"> מתוך התלהבות</w:t>
      </w:r>
      <w:r w:rsidR="00B35D63">
        <w:rPr>
          <w:rFonts w:cs="Arial" w:hint="cs"/>
          <w:rtl/>
        </w:rPr>
        <w:t>,</w:t>
      </w:r>
      <w:r>
        <w:rPr>
          <w:rFonts w:cs="Arial" w:hint="cs"/>
          <w:rtl/>
        </w:rPr>
        <w:t xml:space="preserve"> זקוקה למנעל </w:t>
      </w:r>
      <w:r>
        <w:rPr>
          <w:rFonts w:cs="Arial"/>
          <w:rtl/>
        </w:rPr>
        <w:t>–</w:t>
      </w:r>
      <w:r>
        <w:rPr>
          <w:rFonts w:cs="Arial" w:hint="cs"/>
          <w:rtl/>
        </w:rPr>
        <w:t xml:space="preserve"> להגבלה ושמירה.</w:t>
      </w:r>
    </w:p>
    <w:p w:rsidR="007E76F3" w:rsidRDefault="007E76F3" w:rsidP="00C13F23">
      <w:pPr>
        <w:bidi/>
        <w:jc w:val="both"/>
        <w:rPr>
          <w:rFonts w:cs="Arial"/>
          <w:rtl/>
        </w:rPr>
      </w:pPr>
    </w:p>
    <w:p w:rsidR="007E76F3" w:rsidRDefault="007E76F3" w:rsidP="00C13F23">
      <w:pPr>
        <w:bidi/>
        <w:jc w:val="both"/>
        <w:rPr>
          <w:rFonts w:cs="Arial"/>
          <w:rtl/>
        </w:rPr>
      </w:pPr>
      <w:r>
        <w:rPr>
          <w:rFonts w:cs="Arial" w:hint="cs"/>
          <w:rtl/>
        </w:rPr>
        <w:t xml:space="preserve">המדרש המתאר את תחינתו של אברהם ממחיש עד כמה קשה תנועת ההרפיה. שבחו של אברהם הוא באותה מידה שנענה לקריאה הראשונית קח נא את בנך, נענה גם לקריאה הנוספת אל תשלח ידך אל הנער. </w:t>
      </w:r>
    </w:p>
    <w:p w:rsidR="007E76F3" w:rsidRDefault="007E76F3" w:rsidP="00C13F23">
      <w:pPr>
        <w:bidi/>
        <w:jc w:val="both"/>
        <w:rPr>
          <w:rFonts w:cs="Arial"/>
          <w:rtl/>
        </w:rPr>
      </w:pPr>
      <w:r>
        <w:rPr>
          <w:rFonts w:cs="Arial" w:hint="cs"/>
          <w:rtl/>
        </w:rPr>
        <w:t>שבחם של ישראל הוא ש</w:t>
      </w:r>
      <w:r w:rsidR="002129EE">
        <w:rPr>
          <w:rFonts w:cs="Arial" w:hint="cs"/>
          <w:rtl/>
        </w:rPr>
        <w:t>כשם שנענו לקריאה</w:t>
      </w:r>
      <w:r w:rsidR="00B35D63">
        <w:rPr>
          <w:rFonts w:cs="Arial" w:hint="cs"/>
          <w:rtl/>
        </w:rPr>
        <w:t xml:space="preserve"> לקום ולתרום כך גם ידעו את סוד בלימת הרוח וכליאתה. </w:t>
      </w:r>
      <w:r w:rsidR="002129EE">
        <w:rPr>
          <w:rFonts w:cs="Arial" w:hint="cs"/>
          <w:rtl/>
        </w:rPr>
        <w:t xml:space="preserve"> </w:t>
      </w:r>
    </w:p>
    <w:sectPr w:rsidR="007E76F3" w:rsidSect="0004638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6F4" w:rsidRDefault="001476F4" w:rsidP="002129EE">
      <w:r>
        <w:separator/>
      </w:r>
    </w:p>
  </w:endnote>
  <w:endnote w:type="continuationSeparator" w:id="0">
    <w:p w:rsidR="001476F4" w:rsidRDefault="001476F4" w:rsidP="00212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6F4" w:rsidRDefault="001476F4" w:rsidP="002129EE">
      <w:r>
        <w:separator/>
      </w:r>
    </w:p>
  </w:footnote>
  <w:footnote w:type="continuationSeparator" w:id="0">
    <w:p w:rsidR="001476F4" w:rsidRDefault="001476F4" w:rsidP="002129EE">
      <w:r>
        <w:continuationSeparator/>
      </w:r>
    </w:p>
  </w:footnote>
  <w:footnote w:id="1">
    <w:p w:rsidR="00B35D63" w:rsidRPr="00B35D63" w:rsidRDefault="00B35D63" w:rsidP="00C13F23">
      <w:pPr>
        <w:bidi/>
        <w:rPr>
          <w:rtl/>
        </w:rPr>
      </w:pPr>
      <w:r>
        <w:rPr>
          <w:rStyle w:val="a5"/>
        </w:rPr>
        <w:footnoteRef/>
      </w:r>
      <w:r>
        <w:t xml:space="preserve"> </w:t>
      </w:r>
      <w:r w:rsidR="00C13F23">
        <w:rPr>
          <w:rFonts w:cs="Arial" w:hint="cs"/>
          <w:rtl/>
        </w:rPr>
        <w:t xml:space="preserve"> </w:t>
      </w:r>
      <w:r>
        <w:rPr>
          <w:rFonts w:cs="Arial" w:hint="cs"/>
          <w:rtl/>
        </w:rPr>
        <w:t>שמות</w:t>
      </w:r>
      <w:r>
        <w:rPr>
          <w:rFonts w:cs="Arial"/>
          <w:rtl/>
        </w:rPr>
        <w:t xml:space="preserve"> </w:t>
      </w:r>
      <w:r>
        <w:rPr>
          <w:rFonts w:cs="Arial" w:hint="cs"/>
          <w:rtl/>
        </w:rPr>
        <w:t>רבה</w:t>
      </w:r>
      <w:r>
        <w:rPr>
          <w:rFonts w:cs="Arial"/>
          <w:rtl/>
        </w:rPr>
        <w:t xml:space="preserve"> (</w:t>
      </w:r>
      <w:proofErr w:type="spellStart"/>
      <w:r>
        <w:rPr>
          <w:rFonts w:cs="Arial" w:hint="cs"/>
          <w:rtl/>
        </w:rPr>
        <w:t>וילנא</w:t>
      </w:r>
      <w:proofErr w:type="spellEnd"/>
      <w:r>
        <w:rPr>
          <w:rFonts w:cs="Arial"/>
          <w:rtl/>
        </w:rPr>
        <w:t xml:space="preserve">) </w:t>
      </w:r>
      <w:r>
        <w:rPr>
          <w:rFonts w:cs="Arial" w:hint="cs"/>
          <w:rtl/>
        </w:rPr>
        <w:t>פרשת</w:t>
      </w:r>
      <w:r>
        <w:rPr>
          <w:rFonts w:cs="Arial"/>
          <w:rtl/>
        </w:rPr>
        <w:t xml:space="preserve"> </w:t>
      </w:r>
      <w:proofErr w:type="spellStart"/>
      <w:r>
        <w:rPr>
          <w:rFonts w:cs="Arial" w:hint="cs"/>
          <w:rtl/>
        </w:rPr>
        <w:t>ויקהל</w:t>
      </w:r>
      <w:proofErr w:type="spellEnd"/>
      <w:r>
        <w:rPr>
          <w:rFonts w:cs="Arial"/>
          <w:rtl/>
        </w:rPr>
        <w:t xml:space="preserve"> </w:t>
      </w:r>
      <w:r>
        <w:rPr>
          <w:rFonts w:cs="Arial" w:hint="cs"/>
          <w:rtl/>
        </w:rPr>
        <w:t>פרשה</w:t>
      </w:r>
      <w:r>
        <w:rPr>
          <w:rFonts w:cs="Arial"/>
          <w:rtl/>
        </w:rPr>
        <w:t xml:space="preserve"> </w:t>
      </w:r>
      <w:r>
        <w:rPr>
          <w:rFonts w:cs="Arial" w:hint="cs"/>
          <w:rtl/>
        </w:rPr>
        <w:t>מח</w:t>
      </w:r>
    </w:p>
  </w:footnote>
  <w:footnote w:id="2">
    <w:p w:rsidR="00B35D63" w:rsidRPr="00B35D63" w:rsidRDefault="00B35D63" w:rsidP="00B35D63">
      <w:pPr>
        <w:pStyle w:val="a3"/>
        <w:bidi/>
        <w:rPr>
          <w:rtl/>
        </w:rPr>
      </w:pPr>
      <w:r>
        <w:rPr>
          <w:rStyle w:val="a5"/>
        </w:rPr>
        <w:footnoteRef/>
      </w:r>
      <w:r>
        <w:t xml:space="preserve"> </w:t>
      </w:r>
      <w:r w:rsidRPr="00C13F23">
        <w:rPr>
          <w:rFonts w:hint="cs"/>
          <w:sz w:val="22"/>
          <w:szCs w:val="22"/>
          <w:rtl/>
        </w:rPr>
        <w:t xml:space="preserve"> גרמניה </w:t>
      </w:r>
      <w:r w:rsidR="00C13F23">
        <w:rPr>
          <w:rFonts w:hint="cs"/>
          <w:rtl/>
        </w:rPr>
        <w:t>1785 - 1876</w:t>
      </w:r>
    </w:p>
  </w:footnote>
  <w:footnote w:id="3">
    <w:p w:rsidR="002129EE" w:rsidRDefault="002129EE" w:rsidP="002129EE">
      <w:pPr>
        <w:bidi/>
      </w:pPr>
      <w:r>
        <w:rPr>
          <w:rStyle w:val="a5"/>
        </w:rPr>
        <w:footnoteRef/>
      </w:r>
      <w:r>
        <w:t xml:space="preserve"> </w:t>
      </w:r>
      <w:r w:rsidR="00C13F23">
        <w:rPr>
          <w:rFonts w:cs="Arial" w:hint="cs"/>
          <w:rtl/>
        </w:rPr>
        <w:t xml:space="preserve"> </w:t>
      </w:r>
      <w:r>
        <w:rPr>
          <w:rFonts w:cs="Arial" w:hint="cs"/>
          <w:rtl/>
        </w:rPr>
        <w:t>בראשית</w:t>
      </w:r>
      <w:r>
        <w:rPr>
          <w:rFonts w:cs="Arial"/>
          <w:rtl/>
        </w:rPr>
        <w:t xml:space="preserve"> </w:t>
      </w:r>
      <w:r>
        <w:rPr>
          <w:rFonts w:cs="Arial" w:hint="cs"/>
          <w:rtl/>
        </w:rPr>
        <w:t>רבה</w:t>
      </w:r>
      <w:r>
        <w:rPr>
          <w:rFonts w:cs="Arial"/>
          <w:rtl/>
        </w:rPr>
        <w:t xml:space="preserve"> (</w:t>
      </w:r>
      <w:proofErr w:type="spellStart"/>
      <w:r>
        <w:rPr>
          <w:rFonts w:cs="Arial" w:hint="cs"/>
          <w:rtl/>
        </w:rPr>
        <w:t>וילנא</w:t>
      </w:r>
      <w:proofErr w:type="spellEnd"/>
      <w:r>
        <w:rPr>
          <w:rFonts w:cs="Arial"/>
          <w:rtl/>
        </w:rPr>
        <w:t xml:space="preserve">) </w:t>
      </w:r>
      <w:r>
        <w:rPr>
          <w:rFonts w:cs="Arial" w:hint="cs"/>
          <w:rtl/>
        </w:rPr>
        <w:t>פרשת</w:t>
      </w:r>
      <w:r>
        <w:rPr>
          <w:rFonts w:cs="Arial"/>
          <w:rtl/>
        </w:rPr>
        <w:t xml:space="preserve"> </w:t>
      </w:r>
      <w:r>
        <w:rPr>
          <w:rFonts w:cs="Arial" w:hint="cs"/>
          <w:rtl/>
        </w:rPr>
        <w:t>וירא</w:t>
      </w:r>
      <w:r>
        <w:rPr>
          <w:rFonts w:cs="Arial"/>
          <w:rtl/>
        </w:rPr>
        <w:t xml:space="preserve"> </w:t>
      </w:r>
      <w:r>
        <w:rPr>
          <w:rFonts w:cs="Arial" w:hint="cs"/>
          <w:rtl/>
        </w:rPr>
        <w:t>פרשה</w:t>
      </w:r>
      <w:r>
        <w:rPr>
          <w:rFonts w:cs="Arial"/>
          <w:rtl/>
        </w:rPr>
        <w:t xml:space="preserve"> </w:t>
      </w:r>
      <w:r>
        <w:rPr>
          <w:rFonts w:cs="Arial" w:hint="cs"/>
          <w:rtl/>
        </w:rPr>
        <w:t>נו</w:t>
      </w:r>
      <w:r>
        <w:rPr>
          <w:rFonts w:cs="Arial"/>
          <w:rtl/>
        </w:rPr>
        <w:t xml:space="preserve"> </w:t>
      </w:r>
    </w:p>
    <w:p w:rsidR="002129EE" w:rsidRPr="002129EE" w:rsidRDefault="002129EE" w:rsidP="002129EE">
      <w:pPr>
        <w:pStyle w:val="a3"/>
        <w:bidi/>
        <w:rPr>
          <w:rtl/>
        </w:rPr>
      </w:pPr>
    </w:p>
  </w:footnote>
  <w:footnote w:id="4">
    <w:p w:rsidR="002129EE" w:rsidRDefault="002129EE" w:rsidP="00C13F23">
      <w:pPr>
        <w:pStyle w:val="a3"/>
        <w:bidi/>
        <w:rPr>
          <w:rtl/>
        </w:rPr>
      </w:pPr>
      <w:r>
        <w:rPr>
          <w:rStyle w:val="a5"/>
        </w:rPr>
        <w:footnoteRef/>
      </w:r>
      <w:r>
        <w:t xml:space="preserve"> </w:t>
      </w:r>
      <w:r>
        <w:rPr>
          <w:rFonts w:hint="cs"/>
          <w:rtl/>
        </w:rPr>
        <w:t xml:space="preserve"> ניתוח מעניין של הביטוי החסידי ומשמעו</w:t>
      </w:r>
      <w:r w:rsidR="00F91020">
        <w:rPr>
          <w:rFonts w:hint="cs"/>
          <w:rtl/>
        </w:rPr>
        <w:t xml:space="preserve">יותיו השונות ראה </w:t>
      </w:r>
      <w:r w:rsidR="00C13F23">
        <w:rPr>
          <w:rFonts w:hint="cs"/>
          <w:rtl/>
        </w:rPr>
        <w:t xml:space="preserve">בהרחבה </w:t>
      </w:r>
      <w:r w:rsidR="00F91020">
        <w:rPr>
          <w:rFonts w:hint="cs"/>
          <w:rtl/>
        </w:rPr>
        <w:t>אצל אלחנן ניר</w:t>
      </w:r>
      <w:r>
        <w:rPr>
          <w:rFonts w:hint="cs"/>
          <w:rtl/>
        </w:rPr>
        <w:t>,</w:t>
      </w:r>
      <w:r w:rsidR="00C13F23">
        <w:rPr>
          <w:rFonts w:hint="cs"/>
          <w:rtl/>
        </w:rPr>
        <w:t xml:space="preserve"> אם רץ ליבך, ידיעות אחרונות תשע"א.</w:t>
      </w:r>
    </w:p>
  </w:footnote>
  <w:footnote w:id="5">
    <w:p w:rsidR="00B35D63" w:rsidRPr="00B35D63" w:rsidRDefault="00B35D63" w:rsidP="00B35D63">
      <w:pPr>
        <w:pStyle w:val="a3"/>
        <w:bidi/>
        <w:rPr>
          <w:rtl/>
        </w:rPr>
      </w:pPr>
      <w:r>
        <w:rPr>
          <w:rStyle w:val="a5"/>
        </w:rPr>
        <w:footnoteRef/>
      </w:r>
      <w:r>
        <w:t xml:space="preserve"> </w:t>
      </w:r>
      <w:r w:rsidR="00F91020">
        <w:rPr>
          <w:rFonts w:hint="cs"/>
          <w:rtl/>
        </w:rPr>
        <w:t xml:space="preserve"> בבחינת דברי </w:t>
      </w:r>
      <w:r>
        <w:rPr>
          <w:rFonts w:hint="cs"/>
          <w:rtl/>
        </w:rPr>
        <w:t xml:space="preserve">שמעון </w:t>
      </w:r>
      <w:proofErr w:type="spellStart"/>
      <w:r>
        <w:rPr>
          <w:rFonts w:hint="cs"/>
          <w:rtl/>
        </w:rPr>
        <w:t>העמסוני</w:t>
      </w:r>
      <w:proofErr w:type="spellEnd"/>
      <w:r>
        <w:rPr>
          <w:rFonts w:hint="cs"/>
          <w:rtl/>
        </w:rPr>
        <w:t>: 'כשם שקיבלת</w:t>
      </w:r>
      <w:r w:rsidR="00F91020">
        <w:rPr>
          <w:rFonts w:hint="cs"/>
          <w:rtl/>
        </w:rPr>
        <w:t xml:space="preserve">י שכר על הדרישה כך </w:t>
      </w:r>
      <w:r>
        <w:rPr>
          <w:rFonts w:hint="cs"/>
          <w:rtl/>
        </w:rPr>
        <w:t>קבל</w:t>
      </w:r>
      <w:r w:rsidR="00F91020">
        <w:rPr>
          <w:rFonts w:hint="cs"/>
          <w:rtl/>
        </w:rPr>
        <w:t xml:space="preserve">תי שכר על הפרישה' (פסחים </w:t>
      </w:r>
      <w:proofErr w:type="spellStart"/>
      <w:r w:rsidR="00F91020">
        <w:rPr>
          <w:rFonts w:hint="cs"/>
          <w:rtl/>
        </w:rPr>
        <w:t>כב</w:t>
      </w:r>
      <w:proofErr w:type="spellEnd"/>
      <w:r w:rsidR="00F91020">
        <w:rPr>
          <w:rFonts w:hint="cs"/>
          <w:rtl/>
        </w:rPr>
        <w:t>, ב).</w:t>
      </w:r>
    </w:p>
  </w:footnote>
  <w:footnote w:id="6">
    <w:p w:rsidR="002129EE" w:rsidRDefault="002129EE" w:rsidP="002129EE">
      <w:pPr>
        <w:pStyle w:val="a3"/>
        <w:bidi/>
        <w:rPr>
          <w:rtl/>
        </w:rPr>
      </w:pPr>
      <w:r>
        <w:rPr>
          <w:rStyle w:val="a5"/>
        </w:rPr>
        <w:footnoteRef/>
      </w:r>
      <w:r>
        <w:t xml:space="preserve"> </w:t>
      </w:r>
      <w:r>
        <w:rPr>
          <w:rFonts w:hint="cs"/>
          <w:rtl/>
        </w:rPr>
        <w:t xml:space="preserve"> שפת אמת שמות, </w:t>
      </w:r>
      <w:proofErr w:type="spellStart"/>
      <w:r>
        <w:rPr>
          <w:rFonts w:hint="cs"/>
          <w:rtl/>
        </w:rPr>
        <w:t>ויקהל</w:t>
      </w:r>
      <w:proofErr w:type="spellEnd"/>
      <w:r>
        <w:rPr>
          <w:rFonts w:hint="cs"/>
          <w:rtl/>
        </w:rPr>
        <w:t xml:space="preserve"> תרל"ה, ד"ה 'מרבים העם'.</w:t>
      </w:r>
    </w:p>
  </w:footnote>
  <w:footnote w:id="7">
    <w:p w:rsidR="00B35D63" w:rsidRDefault="00B35D63" w:rsidP="00B35D63">
      <w:pPr>
        <w:pStyle w:val="a3"/>
        <w:bidi/>
        <w:rPr>
          <w:rtl/>
        </w:rPr>
      </w:pPr>
      <w:r>
        <w:rPr>
          <w:rStyle w:val="a5"/>
        </w:rPr>
        <w:footnoteRef/>
      </w:r>
      <w:r>
        <w:t xml:space="preserve"> </w:t>
      </w:r>
      <w:r>
        <w:rPr>
          <w:rFonts w:hint="cs"/>
          <w:rtl/>
        </w:rPr>
        <w:t xml:space="preserve"> שם.</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C77"/>
    <w:rsid w:val="00041E23"/>
    <w:rsid w:val="00046381"/>
    <w:rsid w:val="001476F4"/>
    <w:rsid w:val="002129EE"/>
    <w:rsid w:val="002854E4"/>
    <w:rsid w:val="00313B3E"/>
    <w:rsid w:val="004206A2"/>
    <w:rsid w:val="005400C1"/>
    <w:rsid w:val="006243D9"/>
    <w:rsid w:val="007E76F3"/>
    <w:rsid w:val="008B31F6"/>
    <w:rsid w:val="00A11156"/>
    <w:rsid w:val="00A30D81"/>
    <w:rsid w:val="00AD60EA"/>
    <w:rsid w:val="00B35D63"/>
    <w:rsid w:val="00C13F23"/>
    <w:rsid w:val="00D71147"/>
    <w:rsid w:val="00E95A8E"/>
    <w:rsid w:val="00EA7CA1"/>
    <w:rsid w:val="00F84C77"/>
    <w:rsid w:val="00F910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480" w:lineRule="auto"/>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jc w:val="left"/>
    </w:pPr>
  </w:style>
  <w:style w:type="paragraph" w:styleId="1">
    <w:name w:val="heading 1"/>
    <w:basedOn w:val="a"/>
    <w:next w:val="a"/>
    <w:link w:val="10"/>
    <w:autoRedefine/>
    <w:qFormat/>
    <w:rsid w:val="00041E23"/>
    <w:pPr>
      <w:keepNext/>
      <w:bidi/>
      <w:spacing w:before="240" w:after="60"/>
      <w:jc w:val="center"/>
      <w:outlineLvl w:val="0"/>
    </w:pPr>
    <w:rPr>
      <w:rFonts w:asciiTheme="majorHAnsi" w:eastAsiaTheme="majorEastAsia" w:hAnsiTheme="majorHAnsi" w:cs="David"/>
      <w:b/>
      <w:bCs/>
      <w:kern w:val="3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041E23"/>
    <w:rPr>
      <w:rFonts w:asciiTheme="majorHAnsi" w:eastAsiaTheme="majorEastAsia" w:hAnsiTheme="majorHAnsi" w:cs="David"/>
      <w:b/>
      <w:bCs/>
      <w:kern w:val="32"/>
      <w:sz w:val="32"/>
      <w:szCs w:val="24"/>
    </w:rPr>
  </w:style>
  <w:style w:type="paragraph" w:styleId="a3">
    <w:name w:val="footnote text"/>
    <w:basedOn w:val="a"/>
    <w:link w:val="a4"/>
    <w:uiPriority w:val="99"/>
    <w:semiHidden/>
    <w:unhideWhenUsed/>
    <w:rsid w:val="002129EE"/>
    <w:rPr>
      <w:sz w:val="20"/>
      <w:szCs w:val="20"/>
    </w:rPr>
  </w:style>
  <w:style w:type="character" w:customStyle="1" w:styleId="a4">
    <w:name w:val="טקסט הערת שוליים תו"/>
    <w:basedOn w:val="a0"/>
    <w:link w:val="a3"/>
    <w:uiPriority w:val="99"/>
    <w:semiHidden/>
    <w:rsid w:val="002129EE"/>
    <w:rPr>
      <w:sz w:val="20"/>
      <w:szCs w:val="20"/>
    </w:rPr>
  </w:style>
  <w:style w:type="character" w:styleId="a5">
    <w:name w:val="footnote reference"/>
    <w:basedOn w:val="a0"/>
    <w:uiPriority w:val="99"/>
    <w:semiHidden/>
    <w:unhideWhenUsed/>
    <w:rsid w:val="002129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480" w:lineRule="auto"/>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jc w:val="left"/>
    </w:pPr>
  </w:style>
  <w:style w:type="paragraph" w:styleId="1">
    <w:name w:val="heading 1"/>
    <w:basedOn w:val="a"/>
    <w:next w:val="a"/>
    <w:link w:val="10"/>
    <w:autoRedefine/>
    <w:qFormat/>
    <w:rsid w:val="00041E23"/>
    <w:pPr>
      <w:keepNext/>
      <w:bidi/>
      <w:spacing w:before="240" w:after="60"/>
      <w:jc w:val="center"/>
      <w:outlineLvl w:val="0"/>
    </w:pPr>
    <w:rPr>
      <w:rFonts w:asciiTheme="majorHAnsi" w:eastAsiaTheme="majorEastAsia" w:hAnsiTheme="majorHAnsi" w:cs="David"/>
      <w:b/>
      <w:bCs/>
      <w:kern w:val="3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041E23"/>
    <w:rPr>
      <w:rFonts w:asciiTheme="majorHAnsi" w:eastAsiaTheme="majorEastAsia" w:hAnsiTheme="majorHAnsi" w:cs="David"/>
      <w:b/>
      <w:bCs/>
      <w:kern w:val="32"/>
      <w:sz w:val="32"/>
      <w:szCs w:val="24"/>
    </w:rPr>
  </w:style>
  <w:style w:type="paragraph" w:styleId="a3">
    <w:name w:val="footnote text"/>
    <w:basedOn w:val="a"/>
    <w:link w:val="a4"/>
    <w:uiPriority w:val="99"/>
    <w:semiHidden/>
    <w:unhideWhenUsed/>
    <w:rsid w:val="002129EE"/>
    <w:rPr>
      <w:sz w:val="20"/>
      <w:szCs w:val="20"/>
    </w:rPr>
  </w:style>
  <w:style w:type="character" w:customStyle="1" w:styleId="a4">
    <w:name w:val="טקסט הערת שוליים תו"/>
    <w:basedOn w:val="a0"/>
    <w:link w:val="a3"/>
    <w:uiPriority w:val="99"/>
    <w:semiHidden/>
    <w:rsid w:val="002129EE"/>
    <w:rPr>
      <w:sz w:val="20"/>
      <w:szCs w:val="20"/>
    </w:rPr>
  </w:style>
  <w:style w:type="character" w:styleId="a5">
    <w:name w:val="footnote reference"/>
    <w:basedOn w:val="a0"/>
    <w:uiPriority w:val="99"/>
    <w:semiHidden/>
    <w:unhideWhenUsed/>
    <w:rsid w:val="002129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739</Words>
  <Characters>3697</Characters>
  <Application>Microsoft Office Word</Application>
  <DocSecurity>0</DocSecurity>
  <Lines>30</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יהודה</dc:creator>
  <cp:lastModifiedBy>zehavit</cp:lastModifiedBy>
  <cp:revision>3</cp:revision>
  <dcterms:created xsi:type="dcterms:W3CDTF">2014-02-20T07:42:00Z</dcterms:created>
  <dcterms:modified xsi:type="dcterms:W3CDTF">2014-02-20T09:35:00Z</dcterms:modified>
</cp:coreProperties>
</file>