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EF" w:rsidRPr="001339EF" w:rsidRDefault="001339EF" w:rsidP="001339EF">
      <w:pPr>
        <w:spacing w:after="0" w:line="240" w:lineRule="auto"/>
        <w:rPr>
          <w:rFonts w:eastAsia="Times New Roman" w:cs="Times New Roman" w:hint="cs"/>
          <w:sz w:val="28"/>
          <w:szCs w:val="28"/>
          <w:rtl/>
        </w:rPr>
      </w:pPr>
      <w:r w:rsidRPr="001339EF">
        <w:rPr>
          <w:rFonts w:eastAsia="Times New Roman" w:cs="Times New Roman" w:hint="cs"/>
          <w:sz w:val="28"/>
          <w:szCs w:val="28"/>
          <w:rtl/>
        </w:rPr>
        <w:t>בס"ד, חודש אלול תשע"ט</w:t>
      </w:r>
    </w:p>
    <w:p w:rsidR="001339EF" w:rsidRPr="001339EF" w:rsidRDefault="001339EF" w:rsidP="001339EF">
      <w:pPr>
        <w:spacing w:after="0" w:line="240" w:lineRule="auto"/>
        <w:rPr>
          <w:rFonts w:eastAsia="Times New Roman" w:cs="Times New Roman" w:hint="cs"/>
          <w:sz w:val="28"/>
          <w:szCs w:val="28"/>
          <w:rtl/>
        </w:rPr>
      </w:pPr>
    </w:p>
    <w:p w:rsidR="001339EF" w:rsidRPr="001339EF" w:rsidRDefault="001339EF" w:rsidP="001339EF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1339EF" w:rsidRPr="001339EF" w:rsidRDefault="001339EF" w:rsidP="001339EF">
      <w:pPr>
        <w:spacing w:after="0" w:line="240" w:lineRule="auto"/>
        <w:jc w:val="center"/>
        <w:rPr>
          <w:rFonts w:eastAsia="Times New Roman" w:cs="Times New Roman" w:hint="cs"/>
          <w:sz w:val="48"/>
          <w:szCs w:val="48"/>
          <w:rtl/>
        </w:rPr>
      </w:pPr>
      <w:r w:rsidRPr="001339E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פרשת </w:t>
      </w:r>
      <w:r w:rsidRPr="001339E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ראה</w:t>
      </w:r>
      <w:r w:rsidRPr="001339E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- </w:t>
      </w:r>
      <w:r w:rsidRPr="001339EF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 xml:space="preserve">הרב ד"ר דניאל </w:t>
      </w:r>
      <w:proofErr w:type="spellStart"/>
      <w:r w:rsidRPr="001339EF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רייפמן</w:t>
      </w:r>
      <w:bookmarkStart w:id="0" w:name="_GoBack"/>
      <w:bookmarkEnd w:id="0"/>
      <w:proofErr w:type="spellEnd"/>
    </w:p>
    <w:p w:rsidR="001339EF" w:rsidRPr="001339EF" w:rsidRDefault="001339EF" w:rsidP="001339EF">
      <w:pPr>
        <w:spacing w:after="0" w:line="240" w:lineRule="auto"/>
        <w:rPr>
          <w:rFonts w:eastAsia="Times New Roman" w:cs="Times New Roman" w:hint="cs"/>
          <w:sz w:val="28"/>
          <w:szCs w:val="28"/>
          <w:rtl/>
        </w:rPr>
      </w:pPr>
    </w:p>
    <w:p w:rsidR="001339EF" w:rsidRPr="001339EF" w:rsidRDefault="001339EF" w:rsidP="001339EF">
      <w:pPr>
        <w:spacing w:after="0" w:line="240" w:lineRule="auto"/>
        <w:rPr>
          <w:rFonts w:eastAsia="Times New Roman" w:cstheme="minorHAnsi"/>
          <w:sz w:val="28"/>
          <w:szCs w:val="28"/>
          <w:rtl/>
        </w:rPr>
      </w:pPr>
      <w:r w:rsidRPr="001339EF">
        <w:rPr>
          <w:rFonts w:eastAsia="Times New Roman" w:cs="Times New Roman"/>
          <w:sz w:val="28"/>
          <w:szCs w:val="28"/>
          <w:rtl/>
        </w:rPr>
        <w:t>פרשתנו מזכירה לראשונה את הטקס</w:t>
      </w:r>
      <w:r w:rsidRPr="001339EF">
        <w:rPr>
          <w:rFonts w:eastAsia="Times New Roman" w:cstheme="minorHAnsi"/>
          <w:sz w:val="28"/>
          <w:szCs w:val="28"/>
          <w:rtl/>
        </w:rPr>
        <w:t xml:space="preserve"> </w:t>
      </w:r>
      <w:r w:rsidRPr="001339EF">
        <w:rPr>
          <w:rFonts w:eastAsia="Times New Roman" w:cs="Times New Roman"/>
          <w:sz w:val="28"/>
          <w:szCs w:val="28"/>
          <w:rtl/>
        </w:rPr>
        <w:t>שבני ישראל אמורים לבצע בכניסתם לארץ ישראל</w:t>
      </w:r>
      <w:r w:rsidRPr="001339EF">
        <w:rPr>
          <w:rFonts w:eastAsia="Times New Roman" w:cstheme="minorHAnsi"/>
          <w:sz w:val="28"/>
          <w:szCs w:val="28"/>
          <w:rtl/>
        </w:rPr>
        <w:t>: "</w:t>
      </w:r>
      <w:r w:rsidRPr="001339EF">
        <w:rPr>
          <w:rFonts w:eastAsia="Times New Roman" w:cs="Times New Roman"/>
          <w:sz w:val="28"/>
          <w:szCs w:val="28"/>
          <w:rtl/>
        </w:rPr>
        <w:t>וְהָיָה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 xml:space="preserve">כִּי יְבִיאֲךָ יְהוָה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אֱלֹהֶיך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>ָ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אֶל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הָאָרֶץ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אֲשֶׁר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אַתָּה בָא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שָׁמָּה לְרִשְׁתָּהּ</w:t>
      </w:r>
      <w:r w:rsidRPr="001339EF">
        <w:rPr>
          <w:rFonts w:eastAsia="Times New Roman" w:cstheme="minorHAnsi"/>
          <w:sz w:val="28"/>
          <w:szCs w:val="28"/>
          <w:rtl/>
        </w:rPr>
        <w:t>--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וְנָתַתָּה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הַבְּרָכָה עַל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הַר גְּרִזִים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וְאֶת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הַקְּלָלָה עַל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הַר עֵיבָל</w:t>
      </w:r>
      <w:r w:rsidRPr="001339EF">
        <w:rPr>
          <w:rFonts w:eastAsia="Times New Roman" w:cstheme="minorHAnsi"/>
          <w:sz w:val="28"/>
          <w:szCs w:val="28"/>
          <w:rtl/>
        </w:rPr>
        <w:t xml:space="preserve">."  </w:t>
      </w:r>
      <w:r w:rsidRPr="001339EF">
        <w:rPr>
          <w:rFonts w:eastAsia="Times New Roman" w:cs="Times New Roman"/>
          <w:sz w:val="28"/>
          <w:szCs w:val="28"/>
          <w:rtl/>
        </w:rPr>
        <w:t>פרטי הטקס הזה עוד חסרים לנו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אבל הם מפורטים לקראת סוף ספר דברים</w:t>
      </w:r>
      <w:r w:rsidRPr="001339EF">
        <w:rPr>
          <w:rFonts w:eastAsia="Times New Roman" w:cstheme="minorHAnsi"/>
          <w:sz w:val="28"/>
          <w:szCs w:val="28"/>
          <w:rtl/>
        </w:rPr>
        <w:t xml:space="preserve"> (</w:t>
      </w:r>
      <w:r w:rsidRPr="001339EF">
        <w:rPr>
          <w:rFonts w:eastAsia="Times New Roman" w:cs="Times New Roman"/>
          <w:sz w:val="28"/>
          <w:szCs w:val="28"/>
          <w:rtl/>
        </w:rPr>
        <w:t xml:space="preserve">פרק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כז</w:t>
      </w:r>
      <w:proofErr w:type="spellEnd"/>
      <w:r w:rsidRPr="001339EF">
        <w:rPr>
          <w:rFonts w:eastAsia="Times New Roman" w:cstheme="minorHAnsi"/>
          <w:sz w:val="28"/>
          <w:szCs w:val="28"/>
          <w:rtl/>
        </w:rPr>
        <w:t xml:space="preserve">).  </w:t>
      </w:r>
      <w:r w:rsidRPr="001339EF">
        <w:rPr>
          <w:rFonts w:eastAsia="Times New Roman" w:cs="Times New Roman"/>
          <w:sz w:val="28"/>
          <w:szCs w:val="28"/>
          <w:rtl/>
        </w:rPr>
        <w:t>בני ישראל אמורים להתחלק לשתי קבוצות</w:t>
      </w:r>
      <w:r w:rsidRPr="001339EF">
        <w:rPr>
          <w:rFonts w:eastAsia="Times New Roman" w:cstheme="minorHAnsi"/>
          <w:sz w:val="28"/>
          <w:szCs w:val="28"/>
          <w:rtl/>
        </w:rPr>
        <w:t>,</w:t>
      </w:r>
      <w:r w:rsidRPr="001339EF">
        <w:rPr>
          <w:rFonts w:eastAsia="Times New Roman" w:cs="Times New Roman"/>
          <w:sz w:val="28"/>
          <w:szCs w:val="28"/>
          <w:rtl/>
        </w:rPr>
        <w:t xml:space="preserve"> ששה שבטים בכל קבוצה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שכל אחת מהן תעמוד על אח</w:t>
      </w:r>
      <w:r w:rsidRPr="001339EF">
        <w:rPr>
          <w:rFonts w:eastAsia="Times New Roman" w:cs="Times New Roman" w:hint="cs"/>
          <w:sz w:val="28"/>
          <w:szCs w:val="28"/>
          <w:rtl/>
        </w:rPr>
        <w:t>ד</w:t>
      </w:r>
      <w:r w:rsidRPr="001339EF">
        <w:rPr>
          <w:rFonts w:eastAsia="Times New Roman" w:cs="Times New Roman"/>
          <w:sz w:val="28"/>
          <w:szCs w:val="28"/>
          <w:rtl/>
        </w:rPr>
        <w:t xml:space="preserve"> ההרים הללו </w:t>
      </w:r>
      <w:r w:rsidRPr="001339EF">
        <w:rPr>
          <w:rFonts w:eastAsia="Times New Roman" w:cstheme="minorHAnsi"/>
          <w:sz w:val="28"/>
          <w:szCs w:val="28"/>
          <w:rtl/>
        </w:rPr>
        <w:t xml:space="preserve">– </w:t>
      </w:r>
      <w:r w:rsidRPr="001339EF">
        <w:rPr>
          <w:rFonts w:eastAsia="Times New Roman" w:cs="Times New Roman"/>
          <w:sz w:val="28"/>
          <w:szCs w:val="28"/>
          <w:rtl/>
        </w:rPr>
        <w:t xml:space="preserve">הר גריזים והר עיבל </w:t>
      </w:r>
      <w:r w:rsidRPr="001339EF">
        <w:rPr>
          <w:rFonts w:eastAsia="Times New Roman" w:cstheme="minorHAnsi"/>
          <w:sz w:val="28"/>
          <w:szCs w:val="28"/>
          <w:rtl/>
        </w:rPr>
        <w:t xml:space="preserve">– </w:t>
      </w:r>
      <w:r w:rsidRPr="001339EF">
        <w:rPr>
          <w:rFonts w:eastAsia="Times New Roman" w:cs="Times New Roman"/>
          <w:sz w:val="28"/>
          <w:szCs w:val="28"/>
          <w:rtl/>
        </w:rPr>
        <w:t>שנמצאים במרכז השומרון</w:t>
      </w:r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>הר גריזים הוא הר ירוק ושופע שמסמל את הברכה</w:t>
      </w:r>
      <w:r w:rsidRPr="001339EF">
        <w:rPr>
          <w:rFonts w:eastAsia="Times New Roman" w:cstheme="minorHAnsi"/>
          <w:sz w:val="28"/>
          <w:szCs w:val="28"/>
          <w:rtl/>
        </w:rPr>
        <w:t xml:space="preserve"> </w:t>
      </w:r>
      <w:r w:rsidRPr="001339EF">
        <w:rPr>
          <w:rFonts w:eastAsia="Times New Roman" w:cs="Times New Roman"/>
          <w:sz w:val="28"/>
          <w:szCs w:val="28"/>
          <w:rtl/>
        </w:rPr>
        <w:t>שתב</w:t>
      </w:r>
      <w:r w:rsidRPr="001339EF">
        <w:rPr>
          <w:rFonts w:eastAsia="Times New Roman" w:cs="Times New Roman" w:hint="cs"/>
          <w:sz w:val="28"/>
          <w:szCs w:val="28"/>
          <w:rtl/>
        </w:rPr>
        <w:t>ו</w:t>
      </w:r>
      <w:r w:rsidRPr="001339EF">
        <w:rPr>
          <w:rFonts w:eastAsia="Times New Roman" w:cs="Times New Roman"/>
          <w:sz w:val="28"/>
          <w:szCs w:val="28"/>
          <w:rtl/>
        </w:rPr>
        <w:t>א לעם ישראל אם ישמרו את מצוות ה</w:t>
      </w:r>
      <w:r w:rsidRPr="001339EF">
        <w:rPr>
          <w:rFonts w:eastAsia="Times New Roman" w:cstheme="minorHAnsi"/>
          <w:sz w:val="28"/>
          <w:szCs w:val="28"/>
          <w:rtl/>
        </w:rPr>
        <w:t xml:space="preserve">', </w:t>
      </w:r>
      <w:r w:rsidRPr="001339EF">
        <w:rPr>
          <w:rFonts w:eastAsia="Times New Roman" w:cs="Times New Roman"/>
          <w:sz w:val="28"/>
          <w:szCs w:val="28"/>
          <w:rtl/>
        </w:rPr>
        <w:t>לע</w:t>
      </w:r>
      <w:r w:rsidRPr="001339EF">
        <w:rPr>
          <w:rFonts w:eastAsia="Times New Roman" w:cs="Times New Roman" w:hint="cs"/>
          <w:sz w:val="28"/>
          <w:szCs w:val="28"/>
          <w:rtl/>
        </w:rPr>
        <w:t>ו</w:t>
      </w:r>
      <w:r w:rsidRPr="001339EF">
        <w:rPr>
          <w:rFonts w:eastAsia="Times New Roman" w:cs="Times New Roman"/>
          <w:sz w:val="28"/>
          <w:szCs w:val="28"/>
          <w:rtl/>
        </w:rPr>
        <w:t>מת הר עיבל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הר ש</w:t>
      </w:r>
      <w:r w:rsidRPr="001339EF">
        <w:rPr>
          <w:rFonts w:eastAsia="Times New Roman" w:cs="Times New Roman" w:hint="cs"/>
          <w:sz w:val="28"/>
          <w:szCs w:val="28"/>
          <w:rtl/>
        </w:rPr>
        <w:t>ו</w:t>
      </w:r>
      <w:r w:rsidRPr="001339EF">
        <w:rPr>
          <w:rFonts w:eastAsia="Times New Roman" w:cs="Times New Roman"/>
          <w:sz w:val="28"/>
          <w:szCs w:val="28"/>
          <w:rtl/>
        </w:rPr>
        <w:t>מם וצחיח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מס</w:t>
      </w:r>
      <w:r w:rsidRPr="001339EF">
        <w:rPr>
          <w:rFonts w:eastAsia="Times New Roman" w:cs="Times New Roman" w:hint="cs"/>
          <w:sz w:val="28"/>
          <w:szCs w:val="28"/>
          <w:rtl/>
        </w:rPr>
        <w:t>מ</w:t>
      </w:r>
      <w:r w:rsidRPr="001339EF">
        <w:rPr>
          <w:rFonts w:eastAsia="Times New Roman" w:cs="Times New Roman"/>
          <w:sz w:val="28"/>
          <w:szCs w:val="28"/>
          <w:rtl/>
        </w:rPr>
        <w:t>ל את הקללה שתב</w:t>
      </w:r>
      <w:r w:rsidRPr="001339EF">
        <w:rPr>
          <w:rFonts w:eastAsia="Times New Roman" w:cs="Times New Roman" w:hint="cs"/>
          <w:sz w:val="28"/>
          <w:szCs w:val="28"/>
          <w:rtl/>
        </w:rPr>
        <w:t>ו</w:t>
      </w:r>
      <w:r w:rsidRPr="001339EF">
        <w:rPr>
          <w:rFonts w:eastAsia="Times New Roman" w:cs="Times New Roman"/>
          <w:sz w:val="28"/>
          <w:szCs w:val="28"/>
          <w:rtl/>
        </w:rPr>
        <w:t>א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חו</w:t>
      </w:r>
      <w:r w:rsidRPr="001339EF">
        <w:rPr>
          <w:rFonts w:eastAsia="Times New Roman" w:cstheme="minorHAnsi"/>
          <w:sz w:val="28"/>
          <w:szCs w:val="28"/>
          <w:rtl/>
        </w:rPr>
        <w:t>"</w:t>
      </w:r>
      <w:r w:rsidRPr="001339EF">
        <w:rPr>
          <w:rFonts w:eastAsia="Times New Roman" w:cs="Times New Roman"/>
          <w:sz w:val="28"/>
          <w:szCs w:val="28"/>
          <w:rtl/>
        </w:rPr>
        <w:t>ס</w:t>
      </w:r>
      <w:proofErr w:type="spellEnd"/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אם יעברו על דברי ה</w:t>
      </w:r>
      <w:r w:rsidRPr="001339EF">
        <w:rPr>
          <w:rFonts w:eastAsia="Times New Roman" w:cstheme="minorHAnsi"/>
          <w:sz w:val="28"/>
          <w:szCs w:val="28"/>
          <w:rtl/>
        </w:rPr>
        <w:t xml:space="preserve">'.  </w:t>
      </w:r>
      <w:r w:rsidRPr="001339EF">
        <w:rPr>
          <w:rFonts w:eastAsia="Times New Roman" w:cs="Times New Roman"/>
          <w:sz w:val="28"/>
          <w:szCs w:val="28"/>
          <w:rtl/>
        </w:rPr>
        <w:t>בין שני ההרים יעמדו שבט לוי שינאמו את הברכות והקללות</w:t>
      </w:r>
      <w:r w:rsidRPr="001339EF">
        <w:rPr>
          <w:rFonts w:eastAsia="Times New Roman" w:cstheme="minorHAnsi"/>
          <w:sz w:val="28"/>
          <w:szCs w:val="28"/>
          <w:rtl/>
        </w:rPr>
        <w:t>, "</w:t>
      </w:r>
      <w:r w:rsidRPr="001339EF">
        <w:rPr>
          <w:rFonts w:eastAsia="Times New Roman" w:cs="Times New Roman"/>
          <w:sz w:val="28"/>
          <w:szCs w:val="28"/>
          <w:rtl/>
        </w:rPr>
        <w:t>וְעָנוּ כָל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הָעָם וְאָמְרוּ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אָמֵן</w:t>
      </w:r>
      <w:r w:rsidRPr="001339EF">
        <w:rPr>
          <w:rFonts w:eastAsia="Times New Roman" w:cstheme="minorHAnsi"/>
          <w:sz w:val="28"/>
          <w:szCs w:val="28"/>
          <w:rtl/>
        </w:rPr>
        <w:t>."</w:t>
      </w:r>
    </w:p>
    <w:p w:rsidR="001339EF" w:rsidRPr="001339EF" w:rsidRDefault="001339EF" w:rsidP="001339EF">
      <w:pPr>
        <w:spacing w:after="0" w:line="240" w:lineRule="auto"/>
        <w:rPr>
          <w:rFonts w:eastAsia="Times New Roman" w:cstheme="minorHAnsi"/>
          <w:sz w:val="28"/>
          <w:szCs w:val="28"/>
          <w:rtl/>
        </w:rPr>
      </w:pPr>
    </w:p>
    <w:p w:rsidR="001339EF" w:rsidRPr="001339EF" w:rsidRDefault="001339EF" w:rsidP="001339EF">
      <w:pPr>
        <w:spacing w:after="0" w:line="240" w:lineRule="auto"/>
        <w:rPr>
          <w:rFonts w:eastAsia="Times New Roman" w:cstheme="minorHAnsi"/>
          <w:sz w:val="28"/>
          <w:szCs w:val="28"/>
          <w:rtl/>
        </w:rPr>
      </w:pPr>
      <w:r w:rsidRPr="001339EF">
        <w:rPr>
          <w:rFonts w:eastAsia="Times New Roman" w:cs="Times New Roman"/>
          <w:sz w:val="28"/>
          <w:szCs w:val="28"/>
          <w:rtl/>
        </w:rPr>
        <w:t>ברור שטקס זה דומה בהרבה פרטים למעמד הר סיני</w:t>
      </w:r>
      <w:r w:rsidRPr="001339EF">
        <w:rPr>
          <w:rFonts w:eastAsia="Times New Roman" w:cstheme="minorHAnsi"/>
          <w:sz w:val="28"/>
          <w:szCs w:val="28"/>
          <w:rtl/>
        </w:rPr>
        <w:t xml:space="preserve">: </w:t>
      </w:r>
      <w:r w:rsidRPr="001339EF">
        <w:rPr>
          <w:rFonts w:eastAsia="Times New Roman" w:cs="Times New Roman"/>
          <w:sz w:val="28"/>
          <w:szCs w:val="28"/>
          <w:rtl/>
        </w:rPr>
        <w:t xml:space="preserve">שניהם </w:t>
      </w:r>
      <w:r w:rsidRPr="001339EF">
        <w:rPr>
          <w:rFonts w:eastAsia="Times New Roman" w:cs="Times New Roman" w:hint="cs"/>
          <w:sz w:val="28"/>
          <w:szCs w:val="28"/>
          <w:rtl/>
        </w:rPr>
        <w:t>מתרחשים</w:t>
      </w:r>
      <w:r w:rsidRPr="001339EF">
        <w:rPr>
          <w:rFonts w:eastAsia="Times New Roman" w:cs="Times New Roman"/>
          <w:sz w:val="28"/>
          <w:szCs w:val="28"/>
          <w:rtl/>
        </w:rPr>
        <w:t xml:space="preserve"> על הרים גבוהים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ומטרתם היא לאשר את קבלת עול המצוות ע</w:t>
      </w:r>
      <w:r w:rsidRPr="001339EF">
        <w:rPr>
          <w:rFonts w:eastAsia="Times New Roman" w:cstheme="minorHAnsi"/>
          <w:sz w:val="28"/>
          <w:szCs w:val="28"/>
          <w:rtl/>
        </w:rPr>
        <w:t>"</w:t>
      </w:r>
      <w:r w:rsidRPr="001339EF">
        <w:rPr>
          <w:rFonts w:eastAsia="Times New Roman" w:cs="Times New Roman"/>
          <w:sz w:val="28"/>
          <w:szCs w:val="28"/>
          <w:rtl/>
        </w:rPr>
        <w:t xml:space="preserve">י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בנ</w:t>
      </w:r>
      <w:r w:rsidRPr="001339EF">
        <w:rPr>
          <w:rFonts w:eastAsia="Times New Roman" w:cstheme="minorHAnsi"/>
          <w:sz w:val="28"/>
          <w:szCs w:val="28"/>
          <w:rtl/>
        </w:rPr>
        <w:t>"</w:t>
      </w:r>
      <w:r w:rsidRPr="001339EF">
        <w:rPr>
          <w:rFonts w:eastAsia="Times New Roman" w:cs="Times New Roman"/>
          <w:sz w:val="28"/>
          <w:szCs w:val="28"/>
          <w:rtl/>
        </w:rPr>
        <w:t>י</w:t>
      </w:r>
      <w:proofErr w:type="spellEnd"/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 xml:space="preserve">אפילו הרבה מהקללות </w:t>
      </w:r>
      <w:r w:rsidRPr="001339EF">
        <w:rPr>
          <w:rFonts w:eastAsia="Times New Roman" w:cs="Times New Roman" w:hint="cs"/>
          <w:sz w:val="28"/>
          <w:szCs w:val="28"/>
          <w:rtl/>
        </w:rPr>
        <w:t xml:space="preserve">שניתנות אל עבר הר עיבל </w:t>
      </w:r>
      <w:r w:rsidRPr="001339EF">
        <w:rPr>
          <w:rFonts w:eastAsia="Times New Roman" w:cs="Times New Roman"/>
          <w:sz w:val="28"/>
          <w:szCs w:val="28"/>
          <w:rtl/>
        </w:rPr>
        <w:t>מקבילות לעשרת הדברות</w:t>
      </w:r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 xml:space="preserve">אבל </w:t>
      </w:r>
      <w:r w:rsidRPr="001339EF">
        <w:rPr>
          <w:rFonts w:eastAsia="Times New Roman" w:cs="Times New Roman" w:hint="cs"/>
          <w:sz w:val="28"/>
          <w:szCs w:val="28"/>
          <w:rtl/>
        </w:rPr>
        <w:t>נקודות הדמיון</w:t>
      </w:r>
      <w:r w:rsidRPr="001339EF">
        <w:rPr>
          <w:rFonts w:eastAsia="Times New Roman" w:cstheme="minorHAnsi" w:hint="cs"/>
          <w:sz w:val="28"/>
          <w:szCs w:val="28"/>
          <w:rtl/>
        </w:rPr>
        <w:t xml:space="preserve"> </w:t>
      </w:r>
      <w:r w:rsidRPr="001339EF">
        <w:rPr>
          <w:rFonts w:eastAsia="Times New Roman" w:cs="Times New Roman" w:hint="cs"/>
          <w:sz w:val="28"/>
          <w:szCs w:val="28"/>
          <w:rtl/>
        </w:rPr>
        <w:t>האלה</w:t>
      </w:r>
      <w:r w:rsidRPr="001339EF">
        <w:rPr>
          <w:rFonts w:eastAsia="Times New Roman" w:cs="Times New Roman"/>
          <w:sz w:val="28"/>
          <w:szCs w:val="28"/>
          <w:rtl/>
        </w:rPr>
        <w:t xml:space="preserve"> רק מחזק</w:t>
      </w:r>
      <w:r w:rsidRPr="001339EF">
        <w:rPr>
          <w:rFonts w:eastAsia="Times New Roman" w:cs="Times New Roman" w:hint="cs"/>
          <w:sz w:val="28"/>
          <w:szCs w:val="28"/>
          <w:rtl/>
        </w:rPr>
        <w:t>ות</w:t>
      </w:r>
      <w:r w:rsidRPr="001339EF">
        <w:rPr>
          <w:rFonts w:eastAsia="Times New Roman" w:cs="Times New Roman"/>
          <w:sz w:val="28"/>
          <w:szCs w:val="28"/>
          <w:rtl/>
        </w:rPr>
        <w:t xml:space="preserve"> את השאלה</w:t>
      </w:r>
      <w:r w:rsidRPr="001339EF">
        <w:rPr>
          <w:rFonts w:eastAsia="Times New Roman" w:cstheme="minorHAnsi"/>
          <w:sz w:val="28"/>
          <w:szCs w:val="28"/>
          <w:rtl/>
        </w:rPr>
        <w:t xml:space="preserve">: </w:t>
      </w:r>
      <w:r w:rsidRPr="001339EF">
        <w:rPr>
          <w:rFonts w:eastAsia="Times New Roman" w:cs="Times New Roman"/>
          <w:sz w:val="28"/>
          <w:szCs w:val="28"/>
          <w:rtl/>
        </w:rPr>
        <w:t xml:space="preserve">אם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בנ</w:t>
      </w:r>
      <w:r w:rsidRPr="001339EF">
        <w:rPr>
          <w:rFonts w:eastAsia="Times New Roman" w:cstheme="minorHAnsi"/>
          <w:sz w:val="28"/>
          <w:szCs w:val="28"/>
          <w:rtl/>
        </w:rPr>
        <w:t>"</w:t>
      </w:r>
      <w:r w:rsidRPr="001339EF">
        <w:rPr>
          <w:rFonts w:eastAsia="Times New Roman" w:cs="Times New Roman"/>
          <w:sz w:val="28"/>
          <w:szCs w:val="28"/>
          <w:rtl/>
        </w:rPr>
        <w:t>י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כבר קיבלו עליהם עול מצוות בהר סיני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מהי המטרה של הטקס הנוסף הזה בזמן הכניסה</w:t>
      </w:r>
      <w:r w:rsidRPr="001339EF">
        <w:rPr>
          <w:rFonts w:eastAsia="Times New Roman" w:cstheme="minorHAnsi"/>
          <w:sz w:val="28"/>
          <w:szCs w:val="28"/>
          <w:rtl/>
        </w:rPr>
        <w:t xml:space="preserve"> </w:t>
      </w:r>
      <w:r w:rsidRPr="001339EF">
        <w:rPr>
          <w:rFonts w:eastAsia="Times New Roman" w:cs="Times New Roman"/>
          <w:sz w:val="28"/>
          <w:szCs w:val="28"/>
          <w:rtl/>
        </w:rPr>
        <w:t>לארץ</w:t>
      </w:r>
      <w:r w:rsidRPr="001339EF">
        <w:rPr>
          <w:rFonts w:eastAsia="Times New Roman" w:cstheme="minorHAnsi"/>
          <w:sz w:val="28"/>
          <w:szCs w:val="28"/>
          <w:rtl/>
        </w:rPr>
        <w:t xml:space="preserve">?  </w:t>
      </w:r>
    </w:p>
    <w:p w:rsidR="001339EF" w:rsidRPr="001339EF" w:rsidRDefault="001339EF" w:rsidP="001339EF">
      <w:pPr>
        <w:spacing w:after="0" w:line="240" w:lineRule="auto"/>
        <w:rPr>
          <w:rFonts w:eastAsia="Times New Roman" w:cstheme="minorHAnsi"/>
          <w:sz w:val="28"/>
          <w:szCs w:val="28"/>
          <w:rtl/>
        </w:rPr>
      </w:pPr>
    </w:p>
    <w:p w:rsidR="001339EF" w:rsidRPr="001339EF" w:rsidRDefault="001339EF" w:rsidP="001339EF">
      <w:pPr>
        <w:spacing w:after="0" w:line="240" w:lineRule="auto"/>
        <w:rPr>
          <w:rFonts w:eastAsia="Times New Roman" w:cstheme="minorHAnsi"/>
          <w:sz w:val="28"/>
          <w:szCs w:val="28"/>
          <w:rtl/>
        </w:rPr>
      </w:pPr>
      <w:r w:rsidRPr="001339EF">
        <w:rPr>
          <w:rFonts w:eastAsia="Times New Roman" w:cs="Times New Roman"/>
          <w:sz w:val="28"/>
          <w:szCs w:val="28"/>
          <w:rtl/>
        </w:rPr>
        <w:t>ככל שהטקסים הללו דומים זה לזה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יש ביניהם גם הבדלים חשובים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ונראה ש</w:t>
      </w:r>
      <w:r w:rsidRPr="001339EF">
        <w:rPr>
          <w:rFonts w:eastAsia="Times New Roman" w:cs="Times New Roman" w:hint="cs"/>
          <w:sz w:val="28"/>
          <w:szCs w:val="28"/>
          <w:rtl/>
        </w:rPr>
        <w:t>ה</w:t>
      </w:r>
      <w:r w:rsidRPr="001339EF">
        <w:rPr>
          <w:rFonts w:eastAsia="Times New Roman" w:cs="Times New Roman"/>
          <w:sz w:val="28"/>
          <w:szCs w:val="28"/>
          <w:rtl/>
        </w:rPr>
        <w:t xml:space="preserve">הבדלים </w:t>
      </w:r>
      <w:r w:rsidRPr="001339EF">
        <w:rPr>
          <w:rFonts w:eastAsia="Times New Roman" w:cs="Times New Roman" w:hint="cs"/>
          <w:sz w:val="28"/>
          <w:szCs w:val="28"/>
          <w:rtl/>
        </w:rPr>
        <w:t>הל</w:t>
      </w:r>
      <w:r w:rsidRPr="001339EF">
        <w:rPr>
          <w:rFonts w:eastAsia="Times New Roman" w:cs="Times New Roman"/>
          <w:sz w:val="28"/>
          <w:szCs w:val="28"/>
          <w:rtl/>
        </w:rPr>
        <w:t>לו משקפים את המטרות השונות ש</w:t>
      </w:r>
      <w:r w:rsidRPr="001339EF">
        <w:rPr>
          <w:rFonts w:eastAsia="Times New Roman" w:cs="Times New Roman" w:hint="cs"/>
          <w:sz w:val="28"/>
          <w:szCs w:val="28"/>
          <w:rtl/>
        </w:rPr>
        <w:t>הם אמורים לשמש</w:t>
      </w:r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>כמובן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ההבדל הכי בולט הוא העובדה שבהר סיני יש רק הר אחד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לע</w:t>
      </w:r>
      <w:r w:rsidRPr="001339EF">
        <w:rPr>
          <w:rFonts w:eastAsia="Times New Roman" w:cs="Times New Roman" w:hint="cs"/>
          <w:sz w:val="28"/>
          <w:szCs w:val="28"/>
          <w:rtl/>
        </w:rPr>
        <w:t>ו</w:t>
      </w:r>
      <w:r w:rsidRPr="001339EF">
        <w:rPr>
          <w:rFonts w:eastAsia="Times New Roman" w:cs="Times New Roman"/>
          <w:sz w:val="28"/>
          <w:szCs w:val="28"/>
          <w:rtl/>
        </w:rPr>
        <w:t>מת בהר גריזים והר עיבל שיש שני הרים</w:t>
      </w:r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>עצם הבדל זה מעי</w:t>
      </w:r>
      <w:r w:rsidRPr="001339EF">
        <w:rPr>
          <w:rFonts w:eastAsia="Times New Roman" w:cs="Times New Roman" w:hint="cs"/>
          <w:sz w:val="28"/>
          <w:szCs w:val="28"/>
          <w:rtl/>
        </w:rPr>
        <w:t>ד</w:t>
      </w:r>
      <w:r w:rsidRPr="001339EF">
        <w:rPr>
          <w:rFonts w:eastAsia="Times New Roman" w:cs="Times New Roman"/>
          <w:sz w:val="28"/>
          <w:szCs w:val="28"/>
          <w:rtl/>
        </w:rPr>
        <w:t xml:space="preserve"> על הגורם המרכזי שקיים במעמד הר גריזים והר עיבל שחסר במעמד הר סיני</w:t>
      </w:r>
      <w:r w:rsidRPr="001339EF">
        <w:rPr>
          <w:rFonts w:eastAsia="Times New Roman" w:cstheme="minorHAnsi"/>
          <w:sz w:val="28"/>
          <w:szCs w:val="28"/>
          <w:rtl/>
        </w:rPr>
        <w:t xml:space="preserve">: </w:t>
      </w:r>
      <w:r w:rsidRPr="001339EF">
        <w:rPr>
          <w:rFonts w:eastAsia="Times New Roman" w:cs="Times New Roman"/>
          <w:sz w:val="28"/>
          <w:szCs w:val="28"/>
          <w:rtl/>
        </w:rPr>
        <w:t xml:space="preserve">בחירה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חפשית</w:t>
      </w:r>
      <w:proofErr w:type="spellEnd"/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>כפי שאמרנו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 w:hint="cs"/>
          <w:sz w:val="28"/>
          <w:szCs w:val="28"/>
          <w:rtl/>
        </w:rPr>
        <w:t xml:space="preserve">הניגוד החד בין </w:t>
      </w:r>
      <w:r w:rsidRPr="001339EF">
        <w:rPr>
          <w:rFonts w:eastAsia="Times New Roman" w:cs="Times New Roman"/>
          <w:sz w:val="28"/>
          <w:szCs w:val="28"/>
          <w:rtl/>
        </w:rPr>
        <w:t xml:space="preserve">הר גריזים </w:t>
      </w:r>
      <w:r w:rsidRPr="001339EF">
        <w:rPr>
          <w:rFonts w:eastAsia="Times New Roman" w:cs="Times New Roman" w:hint="cs"/>
          <w:sz w:val="28"/>
          <w:szCs w:val="28"/>
          <w:rtl/>
        </w:rPr>
        <w:t>ל</w:t>
      </w:r>
      <w:r w:rsidRPr="001339EF">
        <w:rPr>
          <w:rFonts w:eastAsia="Times New Roman" w:cs="Times New Roman"/>
          <w:sz w:val="28"/>
          <w:szCs w:val="28"/>
          <w:rtl/>
        </w:rPr>
        <w:t xml:space="preserve">הר עיבל </w:t>
      </w:r>
      <w:r w:rsidRPr="001339EF">
        <w:rPr>
          <w:rFonts w:eastAsia="Times New Roman" w:cs="Times New Roman" w:hint="cs"/>
          <w:sz w:val="28"/>
          <w:szCs w:val="28"/>
          <w:rtl/>
        </w:rPr>
        <w:t>מסמן</w:t>
      </w:r>
      <w:r w:rsidRPr="001339EF">
        <w:rPr>
          <w:rFonts w:eastAsia="Times New Roman" w:cs="Times New Roman"/>
          <w:sz w:val="28"/>
          <w:szCs w:val="28"/>
          <w:rtl/>
        </w:rPr>
        <w:t xml:space="preserve"> שיש לבני ישראל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כח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לבחור בין שתי אופציות מנוגדות</w:t>
      </w:r>
      <w:r w:rsidRPr="001339EF">
        <w:rPr>
          <w:rFonts w:eastAsia="Times New Roman" w:cstheme="minorHAnsi"/>
          <w:sz w:val="28"/>
          <w:szCs w:val="28"/>
          <w:rtl/>
        </w:rPr>
        <w:t xml:space="preserve">: </w:t>
      </w:r>
      <w:r w:rsidRPr="001339EF">
        <w:rPr>
          <w:rFonts w:eastAsia="Times New Roman" w:cs="Times New Roman"/>
          <w:sz w:val="28"/>
          <w:szCs w:val="28"/>
          <w:rtl/>
        </w:rPr>
        <w:t>שמירת מצוות ה</w:t>
      </w:r>
      <w:r w:rsidRPr="001339EF">
        <w:rPr>
          <w:rFonts w:eastAsia="Times New Roman" w:cstheme="minorHAnsi"/>
          <w:sz w:val="28"/>
          <w:szCs w:val="28"/>
          <w:rtl/>
        </w:rPr>
        <w:t xml:space="preserve">', </w:t>
      </w:r>
      <w:r w:rsidRPr="001339EF">
        <w:rPr>
          <w:rFonts w:eastAsia="Times New Roman" w:cs="Times New Roman"/>
          <w:sz w:val="28"/>
          <w:szCs w:val="28"/>
          <w:rtl/>
        </w:rPr>
        <w:t>שתוביל לברכה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או הפרת המצוות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שתביא לקללה</w:t>
      </w:r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 xml:space="preserve">נושא זה של בחירה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חפשית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חוזר על עצמו שוב ושוב בספר דברים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 xml:space="preserve">עם דגש ששתי </w:t>
      </w:r>
      <w:r w:rsidRPr="001339EF">
        <w:rPr>
          <w:rFonts w:eastAsia="Times New Roman" w:cs="Times New Roman" w:hint="cs"/>
          <w:sz w:val="28"/>
          <w:szCs w:val="28"/>
          <w:rtl/>
        </w:rPr>
        <w:t>ה</w:t>
      </w:r>
      <w:r w:rsidRPr="001339EF">
        <w:rPr>
          <w:rFonts w:eastAsia="Times New Roman" w:cs="Times New Roman"/>
          <w:sz w:val="28"/>
          <w:szCs w:val="28"/>
          <w:rtl/>
        </w:rPr>
        <w:t>אופציות</w:t>
      </w:r>
      <w:r w:rsidRPr="001339EF">
        <w:rPr>
          <w:rFonts w:eastAsia="Times New Roman" w:cs="Times New Roman" w:hint="cs"/>
          <w:sz w:val="28"/>
          <w:szCs w:val="28"/>
          <w:rtl/>
        </w:rPr>
        <w:t xml:space="preserve"> נגישות להם באותה מדה</w:t>
      </w:r>
      <w:r w:rsidRPr="001339EF">
        <w:rPr>
          <w:rFonts w:eastAsia="Times New Roman" w:cstheme="minorHAnsi" w:hint="cs"/>
          <w:sz w:val="28"/>
          <w:szCs w:val="28"/>
          <w:rtl/>
        </w:rPr>
        <w:t xml:space="preserve">, </w:t>
      </w:r>
      <w:r w:rsidRPr="001339EF">
        <w:rPr>
          <w:rFonts w:eastAsia="Times New Roman" w:cs="Times New Roman" w:hint="cs"/>
          <w:sz w:val="28"/>
          <w:szCs w:val="28"/>
          <w:rtl/>
        </w:rPr>
        <w:t>בדיוק כמו ש</w:t>
      </w:r>
      <w:r w:rsidRPr="001339EF">
        <w:rPr>
          <w:rFonts w:eastAsia="Times New Roman" w:cs="Times New Roman"/>
          <w:sz w:val="28"/>
          <w:szCs w:val="28"/>
          <w:rtl/>
        </w:rPr>
        <w:t>שני ההרים</w:t>
      </w:r>
      <w:r w:rsidRPr="001339EF">
        <w:rPr>
          <w:rFonts w:eastAsia="Times New Roman" w:cs="Times New Roman" w:hint="cs"/>
          <w:sz w:val="28"/>
          <w:szCs w:val="28"/>
          <w:rtl/>
        </w:rPr>
        <w:t xml:space="preserve"> מונחים לרגליהם</w:t>
      </w:r>
      <w:r w:rsidRPr="001339EF">
        <w:rPr>
          <w:rFonts w:eastAsia="Times New Roman" w:cstheme="minorHAnsi"/>
          <w:sz w:val="28"/>
          <w:szCs w:val="28"/>
          <w:rtl/>
        </w:rPr>
        <w:t>: "</w:t>
      </w:r>
      <w:r w:rsidRPr="001339EF">
        <w:rPr>
          <w:rFonts w:eastAsia="Times New Roman" w:cs="Times New Roman"/>
          <w:sz w:val="28"/>
          <w:szCs w:val="28"/>
          <w:rtl/>
        </w:rPr>
        <w:t>רְאֵה נָתַתִּי לְפָנֶיךָ הַיּוֹם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הַחַיִּים וְאֶת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הַטּוֹב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וְאֶת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הַמָּוֶת</w:t>
      </w:r>
      <w:proofErr w:type="spellEnd"/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וְאֶת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הָרָע</w:t>
      </w:r>
      <w:r w:rsidRPr="001339EF">
        <w:rPr>
          <w:rFonts w:eastAsia="Times New Roman" w:cstheme="minorHAnsi"/>
          <w:sz w:val="28"/>
          <w:szCs w:val="28"/>
          <w:rtl/>
        </w:rPr>
        <w:t>...</w:t>
      </w:r>
      <w:r w:rsidRPr="001339EF">
        <w:rPr>
          <w:rFonts w:eastAsia="Times New Roman" w:cs="Times New Roman"/>
          <w:sz w:val="28"/>
          <w:szCs w:val="28"/>
          <w:rtl/>
        </w:rPr>
        <w:t xml:space="preserve"> הַעִדֹתִי בָכֶם הַיּוֹם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הַשָּׁמַיִם וְאֶת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הָאָרֶץ</w:t>
      </w:r>
      <w:r w:rsidRPr="001339EF">
        <w:rPr>
          <w:rFonts w:eastAsia="Times New Roman" w:cstheme="minorHAnsi"/>
          <w:sz w:val="28"/>
          <w:szCs w:val="28"/>
          <w:rtl/>
        </w:rPr>
        <w:t>--</w:t>
      </w:r>
      <w:r w:rsidRPr="001339EF">
        <w:rPr>
          <w:rFonts w:eastAsia="Times New Roman" w:cs="Times New Roman"/>
          <w:sz w:val="28"/>
          <w:szCs w:val="28"/>
          <w:rtl/>
        </w:rPr>
        <w:t xml:space="preserve">הַחַיִּים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וְהַמָּוֶת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נָתַתִּי לְפָנֶיךָ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הַבְּרָכָה וְהַקְּלָלָה</w:t>
      </w:r>
      <w:r w:rsidRPr="001339EF">
        <w:rPr>
          <w:rFonts w:eastAsia="Times New Roman" w:cstheme="minorHAnsi"/>
          <w:sz w:val="28"/>
          <w:szCs w:val="28"/>
          <w:rtl/>
        </w:rPr>
        <w:t xml:space="preserve">; </w:t>
      </w:r>
      <w:r w:rsidRPr="001339EF">
        <w:rPr>
          <w:rFonts w:eastAsia="Times New Roman" w:cs="Times New Roman"/>
          <w:sz w:val="28"/>
          <w:szCs w:val="28"/>
          <w:rtl/>
        </w:rPr>
        <w:t>וּבָחַרְתָּ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בַּחַיִּים</w:t>
      </w:r>
      <w:r w:rsidRPr="001339EF">
        <w:rPr>
          <w:rFonts w:eastAsia="Times New Roman" w:cstheme="minorHAnsi"/>
          <w:sz w:val="28"/>
          <w:szCs w:val="28"/>
          <w:rtl/>
        </w:rPr>
        <w:t>--</w:t>
      </w:r>
      <w:r w:rsidRPr="001339EF">
        <w:rPr>
          <w:rFonts w:eastAsia="Times New Roman" w:cs="Times New Roman"/>
          <w:sz w:val="28"/>
          <w:szCs w:val="28"/>
          <w:rtl/>
        </w:rPr>
        <w:t>לְמַעַן תִּחְיֶה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אַתָּה וְזַרְעֶךָ</w:t>
      </w:r>
      <w:r w:rsidRPr="001339EF">
        <w:rPr>
          <w:rFonts w:eastAsia="Times New Roman" w:cstheme="minorHAnsi"/>
          <w:sz w:val="28"/>
          <w:szCs w:val="28"/>
          <w:rtl/>
        </w:rPr>
        <w:t>" (</w:t>
      </w:r>
      <w:r w:rsidRPr="001339EF">
        <w:rPr>
          <w:rFonts w:eastAsia="Times New Roman" w:cs="Times New Roman"/>
          <w:sz w:val="28"/>
          <w:szCs w:val="28"/>
          <w:rtl/>
        </w:rPr>
        <w:t xml:space="preserve">דברים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ל</w:t>
      </w:r>
      <w:r w:rsidRPr="001339EF">
        <w:rPr>
          <w:rFonts w:eastAsia="Times New Roman" w:cstheme="minorHAnsi"/>
          <w:sz w:val="28"/>
          <w:szCs w:val="28"/>
          <w:rtl/>
        </w:rPr>
        <w:t>,</w:t>
      </w:r>
      <w:r w:rsidRPr="001339EF">
        <w:rPr>
          <w:rFonts w:eastAsia="Times New Roman" w:cs="Times New Roman"/>
          <w:sz w:val="28"/>
          <w:szCs w:val="28"/>
          <w:rtl/>
        </w:rPr>
        <w:t>טו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יט</w:t>
      </w:r>
      <w:proofErr w:type="spellEnd"/>
      <w:r w:rsidRPr="001339EF">
        <w:rPr>
          <w:rFonts w:eastAsia="Times New Roman" w:cstheme="minorHAnsi"/>
          <w:sz w:val="28"/>
          <w:szCs w:val="28"/>
          <w:rtl/>
        </w:rPr>
        <w:t xml:space="preserve">).  </w:t>
      </w:r>
    </w:p>
    <w:p w:rsidR="001339EF" w:rsidRPr="001339EF" w:rsidRDefault="001339EF" w:rsidP="001339EF">
      <w:pPr>
        <w:spacing w:after="0" w:line="240" w:lineRule="auto"/>
        <w:rPr>
          <w:rFonts w:eastAsia="Times New Roman" w:cstheme="minorHAnsi"/>
          <w:sz w:val="28"/>
          <w:szCs w:val="28"/>
          <w:rtl/>
        </w:rPr>
      </w:pPr>
    </w:p>
    <w:p w:rsidR="001339EF" w:rsidRPr="001339EF" w:rsidRDefault="001339EF" w:rsidP="001339EF">
      <w:pPr>
        <w:rPr>
          <w:rFonts w:cstheme="minorHAnsi"/>
          <w:sz w:val="28"/>
          <w:szCs w:val="28"/>
          <w:rtl/>
        </w:rPr>
      </w:pPr>
      <w:r w:rsidRPr="001339EF">
        <w:rPr>
          <w:rFonts w:eastAsia="Times New Roman" w:cs="Times New Roman"/>
          <w:sz w:val="28"/>
          <w:szCs w:val="28"/>
          <w:rtl/>
        </w:rPr>
        <w:t>לעמת זאת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בתיאורו של מעמד הר סיני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 xml:space="preserve">משה רבנו מדגיש שזאת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היתה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חוויה מהממת לחלוטין</w:t>
      </w:r>
      <w:r w:rsidRPr="001339EF">
        <w:rPr>
          <w:rFonts w:eastAsia="Times New Roman" w:cstheme="minorHAnsi"/>
          <w:sz w:val="28"/>
          <w:szCs w:val="28"/>
          <w:rtl/>
        </w:rPr>
        <w:t>: "</w:t>
      </w:r>
      <w:r w:rsidRPr="001339EF">
        <w:rPr>
          <w:rFonts w:eastAsia="Times New Roman" w:cs="Times New Roman"/>
          <w:sz w:val="28"/>
          <w:szCs w:val="28"/>
          <w:rtl/>
        </w:rPr>
        <w:t>וַיְהִי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כְּשָׁמְעֲכֶם 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הַקּוֹל מִתּוֹךְ הַחֹשֶׁךְ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וְהָהָר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בֹּעֵר בָּאֵשׁ</w:t>
      </w:r>
      <w:r w:rsidRPr="001339EF">
        <w:rPr>
          <w:rFonts w:eastAsia="Times New Roman" w:cstheme="minorHAnsi"/>
          <w:sz w:val="28"/>
          <w:szCs w:val="28"/>
          <w:rtl/>
        </w:rPr>
        <w:t xml:space="preserve">; </w:t>
      </w:r>
      <w:r w:rsidRPr="001339EF">
        <w:rPr>
          <w:rFonts w:eastAsia="Times New Roman" w:cs="Times New Roman"/>
          <w:sz w:val="28"/>
          <w:szCs w:val="28"/>
          <w:rtl/>
        </w:rPr>
        <w:t>וַתִּקְרְבוּן אֵלַי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כָּל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רָאשֵׁי שִׁבְטֵיכֶם וְזִקְנֵיכֶם</w:t>
      </w:r>
      <w:r w:rsidRPr="001339EF">
        <w:rPr>
          <w:rFonts w:eastAsia="Times New Roman" w:cstheme="minorHAnsi"/>
          <w:sz w:val="28"/>
          <w:szCs w:val="28"/>
          <w:rtl/>
        </w:rPr>
        <w:t xml:space="preserve">. </w:t>
      </w:r>
      <w:r w:rsidRPr="001339EF">
        <w:rPr>
          <w:rFonts w:eastAsia="Times New Roman" w:cs="Times New Roman"/>
          <w:sz w:val="28"/>
          <w:szCs w:val="28"/>
          <w:rtl/>
        </w:rPr>
        <w:t>וַתֹּאמְרוּ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 xml:space="preserve">הֵן הֶרְאָנוּ יְהוָה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אֱלֹהֵינו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>ּ 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כְּבֹדוֹ וְאֶת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גָּדְלוֹ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וְאֶת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קֹלוֹ שָׁמַעְנוּ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מִתּוֹךְ הָאֵשׁ</w:t>
      </w:r>
      <w:r w:rsidRPr="001339EF">
        <w:rPr>
          <w:rFonts w:eastAsia="Times New Roman" w:cstheme="minorHAnsi"/>
          <w:sz w:val="28"/>
          <w:szCs w:val="28"/>
          <w:rtl/>
        </w:rPr>
        <w:t xml:space="preserve">; </w:t>
      </w:r>
      <w:r w:rsidRPr="001339EF">
        <w:rPr>
          <w:rFonts w:eastAsia="Times New Roman" w:cs="Times New Roman"/>
          <w:sz w:val="28"/>
          <w:szCs w:val="28"/>
          <w:rtl/>
        </w:rPr>
        <w:t>הַיּוֹם הַזֶּה רָאִינוּ</w:t>
      </w:r>
      <w:r w:rsidRPr="001339EF">
        <w:rPr>
          <w:rFonts w:eastAsia="Times New Roman" w:cstheme="minorHAnsi"/>
          <w:sz w:val="28"/>
          <w:szCs w:val="28"/>
          <w:rtl/>
        </w:rPr>
        <w:t xml:space="preserve">, </w:t>
      </w:r>
      <w:r w:rsidRPr="001339EF">
        <w:rPr>
          <w:rFonts w:eastAsia="Times New Roman" w:cs="Times New Roman"/>
          <w:sz w:val="28"/>
          <w:szCs w:val="28"/>
          <w:rtl/>
        </w:rPr>
        <w:t>כִּי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 xml:space="preserve">יְדַבֵּר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אֱלֹהִים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אֶת</w:t>
      </w:r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הָאָדָם וָחָי</w:t>
      </w:r>
      <w:r w:rsidRPr="001339EF">
        <w:rPr>
          <w:rFonts w:eastAsia="Times New Roman" w:cstheme="minorHAnsi"/>
          <w:sz w:val="28"/>
          <w:szCs w:val="28"/>
          <w:rtl/>
        </w:rPr>
        <w:t>" (</w:t>
      </w:r>
      <w:r w:rsidRPr="001339EF">
        <w:rPr>
          <w:rFonts w:eastAsia="Times New Roman" w:cs="Times New Roman"/>
          <w:sz w:val="28"/>
          <w:szCs w:val="28"/>
          <w:rtl/>
        </w:rPr>
        <w:t xml:space="preserve">דברים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ה</w:t>
      </w:r>
      <w:r w:rsidRPr="001339EF">
        <w:rPr>
          <w:rFonts w:eastAsia="Times New Roman" w:cstheme="minorHAnsi"/>
          <w:sz w:val="28"/>
          <w:szCs w:val="28"/>
          <w:rtl/>
        </w:rPr>
        <w:t>,</w:t>
      </w:r>
      <w:r w:rsidRPr="001339EF">
        <w:rPr>
          <w:rFonts w:eastAsia="Times New Roman" w:cs="Times New Roman"/>
          <w:sz w:val="28"/>
          <w:szCs w:val="28"/>
          <w:rtl/>
        </w:rPr>
        <w:t>יט</w:t>
      </w:r>
      <w:proofErr w:type="spellEnd"/>
      <w:r w:rsidRPr="001339EF">
        <w:rPr>
          <w:rFonts w:eastAsia="Times New Roman" w:cstheme="minorHAnsi"/>
          <w:sz w:val="28"/>
          <w:szCs w:val="28"/>
          <w:rtl/>
        </w:rPr>
        <w:t>-</w:t>
      </w:r>
      <w:r w:rsidRPr="001339EF">
        <w:rPr>
          <w:rFonts w:eastAsia="Times New Roman" w:cs="Times New Roman"/>
          <w:sz w:val="28"/>
          <w:szCs w:val="28"/>
          <w:rtl/>
        </w:rPr>
        <w:t>כ</w:t>
      </w:r>
      <w:r w:rsidRPr="001339EF">
        <w:rPr>
          <w:rFonts w:eastAsia="Times New Roman" w:cstheme="minorHAnsi"/>
          <w:sz w:val="28"/>
          <w:szCs w:val="28"/>
          <w:rtl/>
        </w:rPr>
        <w:t xml:space="preserve">).   </w:t>
      </w:r>
      <w:r w:rsidRPr="001339EF">
        <w:rPr>
          <w:rFonts w:eastAsia="Times New Roman" w:cs="Times New Roman"/>
          <w:sz w:val="28"/>
          <w:szCs w:val="28"/>
          <w:rtl/>
        </w:rPr>
        <w:t>חוויה כזאת לא השאיר</w:t>
      </w:r>
      <w:r w:rsidRPr="001339EF">
        <w:rPr>
          <w:rFonts w:eastAsia="Times New Roman" w:cs="Times New Roman" w:hint="cs"/>
          <w:sz w:val="28"/>
          <w:szCs w:val="28"/>
          <w:rtl/>
        </w:rPr>
        <w:t>ה</w:t>
      </w:r>
      <w:r w:rsidRPr="001339EF">
        <w:rPr>
          <w:rFonts w:eastAsia="Times New Roman" w:cs="Times New Roman"/>
          <w:sz w:val="28"/>
          <w:szCs w:val="28"/>
          <w:rtl/>
        </w:rPr>
        <w:t xml:space="preserve"> </w:t>
      </w:r>
      <w:proofErr w:type="spellStart"/>
      <w:r w:rsidRPr="001339EF">
        <w:rPr>
          <w:rFonts w:eastAsia="Times New Roman" w:cs="Times New Roman"/>
          <w:sz w:val="28"/>
          <w:szCs w:val="28"/>
          <w:rtl/>
        </w:rPr>
        <w:t>לבנ</w:t>
      </w:r>
      <w:r w:rsidRPr="001339EF">
        <w:rPr>
          <w:rFonts w:eastAsia="Times New Roman" w:cstheme="minorHAnsi"/>
          <w:sz w:val="28"/>
          <w:szCs w:val="28"/>
          <w:rtl/>
        </w:rPr>
        <w:t>"</w:t>
      </w:r>
      <w:r w:rsidRPr="001339EF">
        <w:rPr>
          <w:rFonts w:eastAsia="Times New Roman" w:cs="Times New Roman"/>
          <w:sz w:val="28"/>
          <w:szCs w:val="28"/>
          <w:rtl/>
        </w:rPr>
        <w:t>י</w:t>
      </w:r>
      <w:proofErr w:type="spellEnd"/>
      <w:r w:rsidRPr="001339EF">
        <w:rPr>
          <w:rFonts w:eastAsia="Times New Roman" w:cs="Times New Roman"/>
          <w:sz w:val="28"/>
          <w:szCs w:val="28"/>
          <w:rtl/>
        </w:rPr>
        <w:t xml:space="preserve"> שום מקום </w:t>
      </w:r>
      <w:r w:rsidRPr="001339EF">
        <w:rPr>
          <w:rFonts w:eastAsia="Times New Roman" w:cs="Times New Roman" w:hint="cs"/>
          <w:sz w:val="28"/>
          <w:szCs w:val="28"/>
          <w:rtl/>
        </w:rPr>
        <w:t xml:space="preserve">להחליט אם </w:t>
      </w:r>
      <w:r w:rsidRPr="001339EF">
        <w:rPr>
          <w:rFonts w:eastAsia="Times New Roman" w:cs="Times New Roman"/>
          <w:sz w:val="28"/>
          <w:szCs w:val="28"/>
          <w:rtl/>
        </w:rPr>
        <w:t xml:space="preserve">לציית או </w:t>
      </w:r>
      <w:r w:rsidRPr="001339EF">
        <w:rPr>
          <w:rFonts w:eastAsia="Times New Roman" w:cs="Times New Roman" w:hint="cs"/>
          <w:sz w:val="28"/>
          <w:szCs w:val="28"/>
          <w:rtl/>
        </w:rPr>
        <w:t>לא</w:t>
      </w:r>
      <w:r w:rsidRPr="001339EF">
        <w:rPr>
          <w:rFonts w:eastAsia="Times New Roman" w:cstheme="minorHAnsi"/>
          <w:sz w:val="28"/>
          <w:szCs w:val="28"/>
          <w:rtl/>
        </w:rPr>
        <w:t xml:space="preserve">: </w:t>
      </w:r>
      <w:r w:rsidRPr="001339EF">
        <w:rPr>
          <w:rFonts w:eastAsia="Times New Roman" w:cs="Times New Roman"/>
          <w:sz w:val="28"/>
          <w:szCs w:val="28"/>
          <w:rtl/>
        </w:rPr>
        <w:t>התגלותו של הקב</w:t>
      </w:r>
      <w:r w:rsidRPr="001339EF">
        <w:rPr>
          <w:rFonts w:eastAsia="Times New Roman" w:cstheme="minorHAnsi"/>
          <w:sz w:val="28"/>
          <w:szCs w:val="28"/>
          <w:rtl/>
        </w:rPr>
        <w:t>"</w:t>
      </w:r>
      <w:r w:rsidRPr="001339EF">
        <w:rPr>
          <w:rFonts w:eastAsia="Times New Roman" w:cs="Times New Roman"/>
          <w:sz w:val="28"/>
          <w:szCs w:val="28"/>
          <w:rtl/>
        </w:rPr>
        <w:t>ה הכריח</w:t>
      </w:r>
      <w:r w:rsidRPr="001339EF">
        <w:rPr>
          <w:rFonts w:eastAsia="Times New Roman" w:cs="Times New Roman" w:hint="cs"/>
          <w:sz w:val="28"/>
          <w:szCs w:val="28"/>
          <w:rtl/>
        </w:rPr>
        <w:t>ה</w:t>
      </w:r>
      <w:r w:rsidRPr="001339EF">
        <w:rPr>
          <w:rFonts w:eastAsia="Times New Roman" w:cs="Times New Roman"/>
          <w:sz w:val="28"/>
          <w:szCs w:val="28"/>
          <w:rtl/>
        </w:rPr>
        <w:t xml:space="preserve"> אותם לקבל את עול המצוות בלי אפילו לחשוב</w:t>
      </w:r>
      <w:r w:rsidRPr="001339EF">
        <w:rPr>
          <w:rFonts w:eastAsia="Times New Roman" w:cstheme="minorHAnsi"/>
          <w:sz w:val="28"/>
          <w:szCs w:val="28"/>
          <w:rtl/>
        </w:rPr>
        <w:t xml:space="preserve">.  </w:t>
      </w:r>
      <w:r w:rsidRPr="001339EF">
        <w:rPr>
          <w:rFonts w:eastAsia="Times New Roman" w:cs="Times New Roman"/>
          <w:sz w:val="28"/>
          <w:szCs w:val="28"/>
          <w:rtl/>
        </w:rPr>
        <w:t>מובן היט</w:t>
      </w:r>
      <w:r w:rsidRPr="001339EF">
        <w:rPr>
          <w:rFonts w:eastAsia="Times New Roman" w:cs="Times New Roman" w:hint="cs"/>
          <w:sz w:val="28"/>
          <w:szCs w:val="28"/>
          <w:rtl/>
        </w:rPr>
        <w:t>ב מאמר חז</w:t>
      </w:r>
      <w:r w:rsidRPr="001339EF">
        <w:rPr>
          <w:rFonts w:eastAsia="Times New Roman" w:cstheme="minorHAnsi" w:hint="cs"/>
          <w:sz w:val="28"/>
          <w:szCs w:val="28"/>
          <w:rtl/>
        </w:rPr>
        <w:t>"</w:t>
      </w:r>
      <w:r w:rsidRPr="001339EF">
        <w:rPr>
          <w:rFonts w:eastAsia="Times New Roman" w:cs="Times New Roman" w:hint="cs"/>
          <w:sz w:val="28"/>
          <w:szCs w:val="28"/>
          <w:rtl/>
        </w:rPr>
        <w:t>ל</w:t>
      </w:r>
      <w:r w:rsidRPr="001339EF">
        <w:rPr>
          <w:rFonts w:eastAsia="Times New Roman" w:cstheme="minorHAnsi"/>
          <w:sz w:val="28"/>
          <w:szCs w:val="28"/>
          <w:rtl/>
        </w:rPr>
        <w:t xml:space="preserve"> (</w:t>
      </w:r>
      <w:r w:rsidRPr="001339EF">
        <w:rPr>
          <w:rFonts w:eastAsia="Times New Roman" w:cs="Times New Roman"/>
          <w:sz w:val="28"/>
          <w:szCs w:val="28"/>
          <w:rtl/>
        </w:rPr>
        <w:t xml:space="preserve">שבת </w:t>
      </w:r>
      <w:r w:rsidRPr="001339EF">
        <w:rPr>
          <w:rFonts w:eastAsia="Times New Roman" w:cs="Times New Roman" w:hint="cs"/>
          <w:sz w:val="28"/>
          <w:szCs w:val="28"/>
          <w:rtl/>
        </w:rPr>
        <w:t xml:space="preserve">דף </w:t>
      </w:r>
      <w:r w:rsidRPr="001339EF">
        <w:rPr>
          <w:rFonts w:eastAsia="Times New Roman" w:cs="Times New Roman"/>
          <w:sz w:val="28"/>
          <w:szCs w:val="28"/>
          <w:rtl/>
        </w:rPr>
        <w:t>פח עמ</w:t>
      </w:r>
      <w:r w:rsidRPr="001339EF">
        <w:rPr>
          <w:rFonts w:eastAsia="Times New Roman" w:cstheme="minorHAnsi"/>
          <w:sz w:val="28"/>
          <w:szCs w:val="28"/>
          <w:rtl/>
        </w:rPr>
        <w:t xml:space="preserve">' </w:t>
      </w:r>
      <w:r w:rsidRPr="001339EF">
        <w:rPr>
          <w:rFonts w:eastAsia="Times New Roman" w:cs="Times New Roman"/>
          <w:sz w:val="28"/>
          <w:szCs w:val="28"/>
          <w:rtl/>
        </w:rPr>
        <w:t>א</w:t>
      </w:r>
      <w:r w:rsidRPr="001339EF">
        <w:rPr>
          <w:rFonts w:eastAsia="Times New Roman" w:cstheme="minorHAnsi"/>
          <w:sz w:val="28"/>
          <w:szCs w:val="28"/>
          <w:rtl/>
        </w:rPr>
        <w:t xml:space="preserve">) </w:t>
      </w:r>
      <w:r w:rsidRPr="001339EF">
        <w:rPr>
          <w:rFonts w:eastAsia="Times New Roman" w:cs="Times New Roman"/>
          <w:sz w:val="28"/>
          <w:szCs w:val="28"/>
          <w:rtl/>
        </w:rPr>
        <w:t>שבשעת מתן תורה</w:t>
      </w:r>
      <w:r w:rsidRPr="001339EF">
        <w:rPr>
          <w:rFonts w:eastAsia="Times New Roman" w:cstheme="minorHAnsi"/>
          <w:sz w:val="28"/>
          <w:szCs w:val="28"/>
          <w:rtl/>
        </w:rPr>
        <w:t>, "</w:t>
      </w:r>
      <w:r w:rsidRPr="001339EF">
        <w:rPr>
          <w:rFonts w:cs="Times New Roman"/>
          <w:sz w:val="28"/>
          <w:szCs w:val="28"/>
          <w:rtl/>
        </w:rPr>
        <w:t>כפה הקב</w:t>
      </w:r>
      <w:r w:rsidRPr="001339EF">
        <w:rPr>
          <w:rFonts w:cstheme="minorHAnsi"/>
          <w:sz w:val="28"/>
          <w:szCs w:val="28"/>
          <w:rtl/>
        </w:rPr>
        <w:t>"</w:t>
      </w:r>
      <w:r w:rsidRPr="001339EF">
        <w:rPr>
          <w:rFonts w:cs="Times New Roman"/>
          <w:sz w:val="28"/>
          <w:szCs w:val="28"/>
          <w:rtl/>
        </w:rPr>
        <w:t xml:space="preserve">ה </w:t>
      </w:r>
      <w:r w:rsidRPr="001339EF">
        <w:rPr>
          <w:rFonts w:cs="Times New Roman"/>
          <w:sz w:val="28"/>
          <w:szCs w:val="28"/>
          <w:rtl/>
        </w:rPr>
        <w:lastRenderedPageBreak/>
        <w:t>עליהם את ההר כגיגית ואמר להם</w:t>
      </w:r>
      <w:r w:rsidRPr="001339EF">
        <w:rPr>
          <w:rFonts w:cstheme="minorHAnsi"/>
          <w:sz w:val="28"/>
          <w:szCs w:val="28"/>
          <w:rtl/>
        </w:rPr>
        <w:t xml:space="preserve">: </w:t>
      </w:r>
      <w:r w:rsidRPr="001339EF">
        <w:rPr>
          <w:rFonts w:cs="Times New Roman"/>
          <w:sz w:val="28"/>
          <w:szCs w:val="28"/>
          <w:rtl/>
        </w:rPr>
        <w:t>אם אתם מקבלים התורה מוטב ואם לאו שם תהא קבורתכם</w:t>
      </w:r>
      <w:r w:rsidRPr="001339EF">
        <w:rPr>
          <w:rFonts w:cstheme="minorHAnsi"/>
          <w:sz w:val="28"/>
          <w:szCs w:val="28"/>
          <w:rtl/>
        </w:rPr>
        <w:t xml:space="preserve">."  </w:t>
      </w:r>
      <w:r w:rsidRPr="001339EF">
        <w:rPr>
          <w:rFonts w:cs="Times New Roman"/>
          <w:sz w:val="28"/>
          <w:szCs w:val="28"/>
          <w:rtl/>
        </w:rPr>
        <w:t xml:space="preserve">ההר היחידי מסמל את העובדה שבעצם לא </w:t>
      </w:r>
      <w:proofErr w:type="spellStart"/>
      <w:r w:rsidRPr="001339EF">
        <w:rPr>
          <w:rFonts w:cs="Times New Roman"/>
          <w:sz w:val="28"/>
          <w:szCs w:val="28"/>
          <w:rtl/>
        </w:rPr>
        <w:t>הי</w:t>
      </w:r>
      <w:r w:rsidRPr="001339EF">
        <w:rPr>
          <w:rFonts w:cs="Times New Roman" w:hint="cs"/>
          <w:sz w:val="28"/>
          <w:szCs w:val="28"/>
          <w:rtl/>
        </w:rPr>
        <w:t>ת</w:t>
      </w:r>
      <w:r w:rsidRPr="001339EF">
        <w:rPr>
          <w:rFonts w:cs="Times New Roman"/>
          <w:sz w:val="28"/>
          <w:szCs w:val="28"/>
          <w:rtl/>
        </w:rPr>
        <w:t>ה</w:t>
      </w:r>
      <w:proofErr w:type="spellEnd"/>
      <w:r w:rsidRPr="001339EF">
        <w:rPr>
          <w:rFonts w:cs="Times New Roman"/>
          <w:sz w:val="28"/>
          <w:szCs w:val="28"/>
          <w:rtl/>
        </w:rPr>
        <w:t xml:space="preserve"> </w:t>
      </w:r>
      <w:proofErr w:type="spellStart"/>
      <w:r w:rsidRPr="001339EF">
        <w:rPr>
          <w:rFonts w:cs="Times New Roman"/>
          <w:sz w:val="28"/>
          <w:szCs w:val="28"/>
          <w:rtl/>
        </w:rPr>
        <w:t>לבנ</w:t>
      </w:r>
      <w:r w:rsidRPr="001339EF">
        <w:rPr>
          <w:rFonts w:cstheme="minorHAnsi"/>
          <w:sz w:val="28"/>
          <w:szCs w:val="28"/>
          <w:rtl/>
        </w:rPr>
        <w:t>"</w:t>
      </w:r>
      <w:r w:rsidRPr="001339EF">
        <w:rPr>
          <w:rFonts w:cs="Times New Roman"/>
          <w:sz w:val="28"/>
          <w:szCs w:val="28"/>
          <w:rtl/>
        </w:rPr>
        <w:t>י</w:t>
      </w:r>
      <w:proofErr w:type="spellEnd"/>
      <w:r w:rsidRPr="001339EF">
        <w:rPr>
          <w:rFonts w:cs="Times New Roman"/>
          <w:sz w:val="28"/>
          <w:szCs w:val="28"/>
          <w:rtl/>
        </w:rPr>
        <w:t xml:space="preserve"> אלא אופציה אחת בלבד</w:t>
      </w:r>
      <w:r w:rsidRPr="001339EF">
        <w:rPr>
          <w:rFonts w:cstheme="minorHAnsi"/>
          <w:sz w:val="28"/>
          <w:szCs w:val="28"/>
          <w:rtl/>
        </w:rPr>
        <w:t>.</w:t>
      </w:r>
      <w:r w:rsidRPr="001339EF">
        <w:rPr>
          <w:rFonts w:cstheme="minorHAnsi" w:hint="cs"/>
          <w:sz w:val="28"/>
          <w:szCs w:val="28"/>
          <w:rtl/>
        </w:rPr>
        <w:t xml:space="preserve"> </w:t>
      </w:r>
    </w:p>
    <w:p w:rsidR="001339EF" w:rsidRPr="001339EF" w:rsidRDefault="001339EF" w:rsidP="001339EF">
      <w:pPr>
        <w:rPr>
          <w:rFonts w:cstheme="minorHAnsi"/>
          <w:sz w:val="28"/>
          <w:szCs w:val="28"/>
        </w:rPr>
      </w:pPr>
      <w:r w:rsidRPr="001339EF">
        <w:rPr>
          <w:rFonts w:cs="Times New Roman" w:hint="cs"/>
          <w:sz w:val="28"/>
          <w:szCs w:val="28"/>
          <w:rtl/>
        </w:rPr>
        <w:t>בכך ניתן להבין גם הבדלים נוספים בין מעמד הר סיני לבין מעמד הר גריזים והר עיבל</w:t>
      </w:r>
      <w:r w:rsidRPr="001339EF">
        <w:rPr>
          <w:rFonts w:cstheme="minorHAnsi" w:hint="cs"/>
          <w:sz w:val="28"/>
          <w:szCs w:val="28"/>
          <w:rtl/>
        </w:rPr>
        <w:t xml:space="preserve">.  </w:t>
      </w:r>
      <w:r w:rsidRPr="001339EF">
        <w:rPr>
          <w:rFonts w:cs="Times New Roman" w:hint="cs"/>
          <w:sz w:val="28"/>
          <w:szCs w:val="28"/>
          <w:rtl/>
        </w:rPr>
        <w:t>במעמד הר סיני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עשרת הדברות מנוסחות בלשון ציווי</w:t>
      </w:r>
      <w:r w:rsidRPr="001339EF">
        <w:rPr>
          <w:rFonts w:cstheme="minorHAnsi" w:hint="cs"/>
          <w:sz w:val="28"/>
          <w:szCs w:val="28"/>
          <w:rtl/>
        </w:rPr>
        <w:t xml:space="preserve">; </w:t>
      </w:r>
      <w:r w:rsidRPr="001339EF">
        <w:rPr>
          <w:rFonts w:cs="Times New Roman" w:hint="cs"/>
          <w:sz w:val="28"/>
          <w:szCs w:val="28"/>
          <w:rtl/>
        </w:rPr>
        <w:t>לעמת זאת במעמד הר גריזים והר עיבל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המצוות ניתנות בלשון קללות</w:t>
      </w:r>
      <w:r w:rsidRPr="001339EF">
        <w:rPr>
          <w:rFonts w:cstheme="minorHAnsi" w:hint="cs"/>
          <w:sz w:val="28"/>
          <w:szCs w:val="28"/>
          <w:rtl/>
        </w:rPr>
        <w:t>: "</w:t>
      </w:r>
      <w:r w:rsidRPr="001339EF">
        <w:rPr>
          <w:rFonts w:cs="Times New Roman" w:hint="cs"/>
          <w:sz w:val="28"/>
          <w:szCs w:val="28"/>
          <w:rtl/>
        </w:rPr>
        <w:t>ארור האיש ש</w:t>
      </w:r>
      <w:r w:rsidRPr="001339EF">
        <w:rPr>
          <w:rFonts w:cstheme="minorHAnsi" w:hint="cs"/>
          <w:sz w:val="28"/>
          <w:szCs w:val="28"/>
          <w:rtl/>
        </w:rPr>
        <w:t xml:space="preserve">..."  </w:t>
      </w:r>
      <w:r w:rsidRPr="001339EF">
        <w:rPr>
          <w:rFonts w:cs="Times New Roman" w:hint="cs"/>
          <w:sz w:val="28"/>
          <w:szCs w:val="28"/>
          <w:rtl/>
        </w:rPr>
        <w:t>נוסחה זאת משדרת שמוטל על בני ישראל עצמם לשקול את התוצאות של מעשיהם ולבחור בהתאם</w:t>
      </w:r>
      <w:r w:rsidRPr="001339EF">
        <w:rPr>
          <w:rFonts w:cstheme="minorHAnsi" w:hint="cs"/>
          <w:sz w:val="28"/>
          <w:szCs w:val="28"/>
          <w:rtl/>
        </w:rPr>
        <w:t xml:space="preserve">. </w:t>
      </w:r>
      <w:r w:rsidRPr="001339EF">
        <w:rPr>
          <w:rFonts w:cs="Times New Roman" w:hint="cs"/>
          <w:sz w:val="28"/>
          <w:szCs w:val="28"/>
          <w:rtl/>
        </w:rPr>
        <w:t xml:space="preserve"> עוד הבדל חשוב הוא המיקום של בני ישראל בשני הטקסים</w:t>
      </w:r>
      <w:r w:rsidRPr="001339EF">
        <w:rPr>
          <w:rFonts w:cstheme="minorHAnsi" w:hint="cs"/>
          <w:sz w:val="28"/>
          <w:szCs w:val="28"/>
          <w:rtl/>
        </w:rPr>
        <w:t xml:space="preserve">.  </w:t>
      </w:r>
      <w:r w:rsidRPr="001339EF">
        <w:rPr>
          <w:rFonts w:cs="Times New Roman" w:hint="cs"/>
          <w:sz w:val="28"/>
          <w:szCs w:val="28"/>
          <w:rtl/>
        </w:rPr>
        <w:t>במעמד הר סיני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proofErr w:type="spellStart"/>
      <w:r w:rsidRPr="001339EF">
        <w:rPr>
          <w:rFonts w:cs="Times New Roman" w:hint="cs"/>
          <w:sz w:val="28"/>
          <w:szCs w:val="28"/>
          <w:rtl/>
        </w:rPr>
        <w:t>בנ</w:t>
      </w:r>
      <w:r w:rsidRPr="001339EF">
        <w:rPr>
          <w:rFonts w:cstheme="minorHAnsi" w:hint="cs"/>
          <w:sz w:val="28"/>
          <w:szCs w:val="28"/>
          <w:rtl/>
        </w:rPr>
        <w:t>"</w:t>
      </w:r>
      <w:r w:rsidRPr="001339EF">
        <w:rPr>
          <w:rFonts w:cs="Times New Roman" w:hint="cs"/>
          <w:sz w:val="28"/>
          <w:szCs w:val="28"/>
          <w:rtl/>
        </w:rPr>
        <w:t>י</w:t>
      </w:r>
      <w:proofErr w:type="spellEnd"/>
      <w:r w:rsidRPr="001339EF">
        <w:rPr>
          <w:rFonts w:cs="Times New Roman" w:hint="cs"/>
          <w:sz w:val="28"/>
          <w:szCs w:val="28"/>
          <w:rtl/>
        </w:rPr>
        <w:t xml:space="preserve"> נמצאים בתחתית ההר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וה</w:t>
      </w:r>
      <w:r w:rsidRPr="001339EF">
        <w:rPr>
          <w:rFonts w:cstheme="minorHAnsi" w:hint="cs"/>
          <w:sz w:val="28"/>
          <w:szCs w:val="28"/>
          <w:rtl/>
        </w:rPr>
        <w:t xml:space="preserve">' </w:t>
      </w:r>
      <w:r w:rsidRPr="001339EF">
        <w:rPr>
          <w:rFonts w:cs="Times New Roman" w:hint="cs"/>
          <w:sz w:val="28"/>
          <w:szCs w:val="28"/>
          <w:rtl/>
        </w:rPr>
        <w:t>מתגלה אליהם מלמעלה</w:t>
      </w:r>
      <w:r w:rsidRPr="001339EF">
        <w:rPr>
          <w:rFonts w:cstheme="minorHAnsi" w:hint="cs"/>
          <w:sz w:val="28"/>
          <w:szCs w:val="28"/>
          <w:rtl/>
        </w:rPr>
        <w:t>.</w:t>
      </w:r>
      <w:r w:rsidRPr="001339EF">
        <w:rPr>
          <w:rFonts w:cs="Times New Roman" w:hint="cs"/>
          <w:sz w:val="28"/>
          <w:szCs w:val="28"/>
          <w:rtl/>
        </w:rPr>
        <w:t xml:space="preserve">  לעמת זאת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במעמד הר גריזים והר עיבל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בני ישראל הם אלו שעומדים על ההרים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 xml:space="preserve">ושבט לוי </w:t>
      </w:r>
      <w:r w:rsidRPr="001339EF">
        <w:rPr>
          <w:rFonts w:cstheme="minorHAnsi"/>
          <w:sz w:val="28"/>
          <w:szCs w:val="28"/>
          <w:rtl/>
        </w:rPr>
        <w:t>–</w:t>
      </w:r>
      <w:r w:rsidRPr="001339EF">
        <w:rPr>
          <w:rFonts w:cs="Times New Roman" w:hint="cs"/>
          <w:sz w:val="28"/>
          <w:szCs w:val="28"/>
          <w:rtl/>
        </w:rPr>
        <w:t xml:space="preserve"> שהם בעצם נציגי ה</w:t>
      </w:r>
      <w:r w:rsidRPr="001339EF">
        <w:rPr>
          <w:rFonts w:cstheme="minorHAnsi" w:hint="cs"/>
          <w:sz w:val="28"/>
          <w:szCs w:val="28"/>
          <w:rtl/>
        </w:rPr>
        <w:t xml:space="preserve">' </w:t>
      </w:r>
      <w:r w:rsidRPr="001339EF">
        <w:rPr>
          <w:rFonts w:cstheme="minorHAnsi"/>
          <w:sz w:val="28"/>
          <w:szCs w:val="28"/>
          <w:rtl/>
        </w:rPr>
        <w:t>–</w:t>
      </w:r>
      <w:r w:rsidRPr="001339EF">
        <w:rPr>
          <w:rFonts w:cs="Times New Roman" w:hint="cs"/>
          <w:sz w:val="28"/>
          <w:szCs w:val="28"/>
          <w:rtl/>
        </w:rPr>
        <w:t xml:space="preserve"> עומדים בעמק מלמטה</w:t>
      </w:r>
      <w:r w:rsidRPr="001339EF">
        <w:rPr>
          <w:rFonts w:cstheme="minorHAnsi" w:hint="cs"/>
          <w:sz w:val="28"/>
          <w:szCs w:val="28"/>
          <w:rtl/>
        </w:rPr>
        <w:t xml:space="preserve">.  </w:t>
      </w:r>
      <w:r w:rsidRPr="001339EF">
        <w:rPr>
          <w:rFonts w:cs="Times New Roman" w:hint="cs"/>
          <w:sz w:val="28"/>
          <w:szCs w:val="28"/>
          <w:rtl/>
        </w:rPr>
        <w:t xml:space="preserve">מיקום זה יוצר </w:t>
      </w:r>
      <w:proofErr w:type="spellStart"/>
      <w:r w:rsidRPr="001339EF">
        <w:rPr>
          <w:rFonts w:cs="Times New Roman" w:hint="cs"/>
          <w:sz w:val="28"/>
          <w:szCs w:val="28"/>
          <w:rtl/>
        </w:rPr>
        <w:t>חוייה</w:t>
      </w:r>
      <w:proofErr w:type="spellEnd"/>
      <w:r w:rsidRPr="001339EF">
        <w:rPr>
          <w:rFonts w:cs="Times New Roman" w:hint="cs"/>
          <w:sz w:val="28"/>
          <w:szCs w:val="28"/>
          <w:rtl/>
        </w:rPr>
        <w:t xml:space="preserve"> שונה לגמרי מזאת של מעמד הר סיני</w:t>
      </w:r>
      <w:r w:rsidRPr="001339EF">
        <w:rPr>
          <w:rFonts w:cstheme="minorHAnsi" w:hint="cs"/>
          <w:sz w:val="28"/>
          <w:szCs w:val="28"/>
          <w:rtl/>
        </w:rPr>
        <w:t xml:space="preserve">. </w:t>
      </w:r>
      <w:r w:rsidRPr="001339EF">
        <w:rPr>
          <w:rFonts w:cs="Times New Roman" w:hint="cs"/>
          <w:sz w:val="28"/>
          <w:szCs w:val="28"/>
          <w:rtl/>
        </w:rPr>
        <w:t xml:space="preserve"> בזמן שבני ישראל עומדים על ההרים זה מול זה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העיניים של כל אחד ואחד נמשכות להמון העם שעומדים מסביבם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לאחיהם שנכנסים איתם לברית עם הקב</w:t>
      </w:r>
      <w:r w:rsidRPr="001339EF">
        <w:rPr>
          <w:rFonts w:cstheme="minorHAnsi" w:hint="cs"/>
          <w:sz w:val="28"/>
          <w:szCs w:val="28"/>
          <w:rtl/>
        </w:rPr>
        <w:t>"</w:t>
      </w:r>
      <w:r w:rsidRPr="001339EF">
        <w:rPr>
          <w:rFonts w:cs="Times New Roman" w:hint="cs"/>
          <w:sz w:val="28"/>
          <w:szCs w:val="28"/>
          <w:rtl/>
        </w:rPr>
        <w:t>ה ושיהיו אחראים יחד איתם לשמור על תנאיה</w:t>
      </w:r>
      <w:r w:rsidRPr="001339EF">
        <w:rPr>
          <w:rFonts w:cstheme="minorHAnsi" w:hint="cs"/>
          <w:sz w:val="28"/>
          <w:szCs w:val="28"/>
          <w:rtl/>
        </w:rPr>
        <w:t xml:space="preserve">.  </w:t>
      </w:r>
    </w:p>
    <w:p w:rsidR="001339EF" w:rsidRPr="001339EF" w:rsidRDefault="001339EF" w:rsidP="001339EF">
      <w:pPr>
        <w:rPr>
          <w:rFonts w:cstheme="minorHAnsi"/>
          <w:sz w:val="28"/>
          <w:szCs w:val="28"/>
          <w:rtl/>
        </w:rPr>
      </w:pPr>
      <w:r w:rsidRPr="001339EF">
        <w:rPr>
          <w:rFonts w:cs="Times New Roman" w:hint="cs"/>
          <w:sz w:val="28"/>
          <w:szCs w:val="28"/>
          <w:rtl/>
        </w:rPr>
        <w:t xml:space="preserve">דומני שההבדל בין אופי מעמד הר סיני לאופי מעמד הר גריזים והר עיבל משקף את ההבדל היותר רחב בין צורת חיי </w:t>
      </w:r>
      <w:proofErr w:type="spellStart"/>
      <w:r w:rsidRPr="001339EF">
        <w:rPr>
          <w:rFonts w:cs="Times New Roman" w:hint="cs"/>
          <w:sz w:val="28"/>
          <w:szCs w:val="28"/>
          <w:rtl/>
        </w:rPr>
        <w:t>בנ</w:t>
      </w:r>
      <w:r w:rsidRPr="001339EF">
        <w:rPr>
          <w:rFonts w:cstheme="minorHAnsi" w:hint="cs"/>
          <w:sz w:val="28"/>
          <w:szCs w:val="28"/>
          <w:rtl/>
        </w:rPr>
        <w:t>"</w:t>
      </w:r>
      <w:r w:rsidRPr="001339EF">
        <w:rPr>
          <w:rFonts w:cs="Times New Roman" w:hint="cs"/>
          <w:sz w:val="28"/>
          <w:szCs w:val="28"/>
          <w:rtl/>
        </w:rPr>
        <w:t>י</w:t>
      </w:r>
      <w:proofErr w:type="spellEnd"/>
      <w:r w:rsidRPr="001339EF">
        <w:rPr>
          <w:rFonts w:cs="Times New Roman" w:hint="cs"/>
          <w:sz w:val="28"/>
          <w:szCs w:val="28"/>
          <w:rtl/>
        </w:rPr>
        <w:t xml:space="preserve"> במדבר לבין</w:t>
      </w:r>
      <w:r w:rsidRPr="001339EF">
        <w:rPr>
          <w:rFonts w:cstheme="minorHAnsi" w:hint="cs"/>
          <w:sz w:val="28"/>
          <w:szCs w:val="28"/>
          <w:rtl/>
        </w:rPr>
        <w:t xml:space="preserve"> </w:t>
      </w:r>
      <w:r w:rsidRPr="001339EF">
        <w:rPr>
          <w:rFonts w:cs="Times New Roman" w:hint="cs"/>
          <w:sz w:val="28"/>
          <w:szCs w:val="28"/>
          <w:rtl/>
        </w:rPr>
        <w:t>צורת חייהם החדשים בארץ ישראל</w:t>
      </w:r>
      <w:r w:rsidRPr="001339EF">
        <w:rPr>
          <w:rFonts w:cstheme="minorHAnsi" w:hint="cs"/>
          <w:sz w:val="28"/>
          <w:szCs w:val="28"/>
          <w:rtl/>
        </w:rPr>
        <w:t xml:space="preserve">.  </w:t>
      </w:r>
      <w:r w:rsidRPr="001339EF">
        <w:rPr>
          <w:rFonts w:cs="Times New Roman" w:hint="cs"/>
          <w:sz w:val="28"/>
          <w:szCs w:val="28"/>
          <w:rtl/>
        </w:rPr>
        <w:t>במדבר לא היה ניתן לשכוח שה</w:t>
      </w:r>
      <w:r w:rsidRPr="001339EF">
        <w:rPr>
          <w:rFonts w:cstheme="minorHAnsi" w:hint="cs"/>
          <w:sz w:val="28"/>
          <w:szCs w:val="28"/>
          <w:rtl/>
        </w:rPr>
        <w:t xml:space="preserve">' </w:t>
      </w:r>
      <w:r w:rsidRPr="001339EF">
        <w:rPr>
          <w:rFonts w:cs="Times New Roman" w:hint="cs"/>
          <w:sz w:val="28"/>
          <w:szCs w:val="28"/>
          <w:rtl/>
        </w:rPr>
        <w:t>משגיח עליהם תמיד</w:t>
      </w:r>
      <w:r w:rsidRPr="001339EF">
        <w:rPr>
          <w:rFonts w:cstheme="minorHAnsi" w:hint="cs"/>
          <w:sz w:val="28"/>
          <w:szCs w:val="28"/>
          <w:rtl/>
        </w:rPr>
        <w:t xml:space="preserve">: </w:t>
      </w:r>
      <w:r w:rsidRPr="001339EF">
        <w:rPr>
          <w:rFonts w:cs="Times New Roman" w:hint="cs"/>
          <w:sz w:val="28"/>
          <w:szCs w:val="28"/>
          <w:rtl/>
        </w:rPr>
        <w:t>הרי שכינתו שכנה בתוך המחנה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 xml:space="preserve">וכל פרנסתם </w:t>
      </w:r>
      <w:proofErr w:type="spellStart"/>
      <w:r w:rsidRPr="001339EF">
        <w:rPr>
          <w:rFonts w:cs="Times New Roman" w:hint="cs"/>
          <w:sz w:val="28"/>
          <w:szCs w:val="28"/>
          <w:rtl/>
        </w:rPr>
        <w:t>היתה</w:t>
      </w:r>
      <w:proofErr w:type="spellEnd"/>
      <w:r w:rsidRPr="001339EF">
        <w:rPr>
          <w:rFonts w:cs="Times New Roman" w:hint="cs"/>
          <w:sz w:val="28"/>
          <w:szCs w:val="28"/>
          <w:rtl/>
        </w:rPr>
        <w:t xml:space="preserve"> באופן </w:t>
      </w:r>
      <w:proofErr w:type="spellStart"/>
      <w:r w:rsidRPr="001339EF">
        <w:rPr>
          <w:rFonts w:cs="Times New Roman" w:hint="cs"/>
          <w:sz w:val="28"/>
          <w:szCs w:val="28"/>
          <w:rtl/>
        </w:rPr>
        <w:t>ניסי</w:t>
      </w:r>
      <w:proofErr w:type="spellEnd"/>
      <w:r w:rsidRPr="001339EF">
        <w:rPr>
          <w:rFonts w:cstheme="minorHAnsi" w:hint="cs"/>
          <w:sz w:val="28"/>
          <w:szCs w:val="28"/>
          <w:rtl/>
        </w:rPr>
        <w:t xml:space="preserve">. </w:t>
      </w:r>
      <w:r w:rsidRPr="001339EF">
        <w:rPr>
          <w:rFonts w:cs="Times New Roman" w:hint="cs"/>
          <w:sz w:val="28"/>
          <w:szCs w:val="28"/>
          <w:rtl/>
        </w:rPr>
        <w:t>בכניסתם לארץ</w:t>
      </w:r>
      <w:r w:rsidRPr="001339EF">
        <w:rPr>
          <w:rFonts w:cstheme="minorHAnsi" w:hint="cs"/>
          <w:sz w:val="28"/>
          <w:szCs w:val="28"/>
          <w:rtl/>
        </w:rPr>
        <w:t xml:space="preserve">, </w:t>
      </w:r>
      <w:r w:rsidRPr="001339EF">
        <w:rPr>
          <w:rFonts w:cs="Times New Roman" w:hint="cs"/>
          <w:sz w:val="28"/>
          <w:szCs w:val="28"/>
          <w:rtl/>
        </w:rPr>
        <w:t>בני ישראל כבר לא יחיו במגע ישיר עם מקום שכינת ה</w:t>
      </w:r>
      <w:r w:rsidRPr="001339EF">
        <w:rPr>
          <w:rFonts w:cstheme="minorHAnsi" w:hint="cs"/>
          <w:sz w:val="28"/>
          <w:szCs w:val="28"/>
          <w:rtl/>
        </w:rPr>
        <w:t xml:space="preserve">', </w:t>
      </w:r>
      <w:r w:rsidRPr="001339EF">
        <w:rPr>
          <w:rFonts w:cs="Times New Roman" w:hint="cs"/>
          <w:sz w:val="28"/>
          <w:szCs w:val="28"/>
          <w:rtl/>
        </w:rPr>
        <w:t>ולכן הדאגה ששורה על כל ספר דברים היא שישכחו את ה</w:t>
      </w:r>
      <w:r w:rsidRPr="001339EF">
        <w:rPr>
          <w:rFonts w:cstheme="minorHAnsi" w:hint="cs"/>
          <w:sz w:val="28"/>
          <w:szCs w:val="28"/>
          <w:rtl/>
        </w:rPr>
        <w:t xml:space="preserve">' </w:t>
      </w:r>
      <w:r w:rsidRPr="001339EF">
        <w:rPr>
          <w:rFonts w:cs="Times New Roman" w:hint="cs"/>
          <w:sz w:val="28"/>
          <w:szCs w:val="28"/>
          <w:rtl/>
        </w:rPr>
        <w:t>ויפרו את מצוותיו</w:t>
      </w:r>
      <w:r w:rsidRPr="001339EF">
        <w:rPr>
          <w:rFonts w:cstheme="minorHAnsi" w:hint="cs"/>
          <w:sz w:val="28"/>
          <w:szCs w:val="28"/>
          <w:rtl/>
        </w:rPr>
        <w:t xml:space="preserve">.  </w:t>
      </w:r>
      <w:r w:rsidRPr="001339EF">
        <w:rPr>
          <w:rFonts w:cs="Times New Roman" w:hint="cs"/>
          <w:sz w:val="28"/>
          <w:szCs w:val="28"/>
          <w:rtl/>
        </w:rPr>
        <w:t>מעמד הר גריזים והר עיבל מעוצב כדי לשדר להם את עומס האחריות לבחור בדרך הנכונה</w:t>
      </w:r>
      <w:r w:rsidRPr="001339EF">
        <w:rPr>
          <w:rFonts w:cstheme="minorHAnsi" w:hint="cs"/>
          <w:sz w:val="28"/>
          <w:szCs w:val="28"/>
          <w:rtl/>
        </w:rPr>
        <w:t>.</w:t>
      </w:r>
    </w:p>
    <w:p w:rsidR="007D38E6" w:rsidRPr="001339EF" w:rsidRDefault="007D38E6" w:rsidP="007D38E6">
      <w:pPr>
        <w:rPr>
          <w:rFonts w:ascii="Gisha" w:hAnsi="Gisha" w:cs="Gisha"/>
          <w:sz w:val="28"/>
          <w:szCs w:val="28"/>
          <w:rtl/>
        </w:rPr>
      </w:pPr>
    </w:p>
    <w:sectPr w:rsidR="007D38E6" w:rsidRPr="001339EF" w:rsidSect="006D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3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C7" w:rsidRDefault="002252C7" w:rsidP="000E21A0">
      <w:pPr>
        <w:spacing w:after="0" w:line="240" w:lineRule="auto"/>
      </w:pPr>
      <w:r>
        <w:separator/>
      </w:r>
    </w:p>
  </w:endnote>
  <w:end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C7" w:rsidRDefault="002252C7" w:rsidP="000E21A0">
      <w:pPr>
        <w:spacing w:after="0" w:line="240" w:lineRule="auto"/>
      </w:pPr>
      <w:r>
        <w:separator/>
      </w:r>
    </w:p>
  </w:footnote>
  <w:foot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0" w:rsidRDefault="006D154F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1F127B37" wp14:editId="230D9F8F">
          <wp:simplePos x="0" y="0"/>
          <wp:positionH relativeFrom="column">
            <wp:posOffset>-887730</wp:posOffset>
          </wp:positionH>
          <wp:positionV relativeFrom="paragraph">
            <wp:posOffset>-437515</wp:posOffset>
          </wp:positionV>
          <wp:extent cx="7559846" cy="10692000"/>
          <wp:effectExtent l="0" t="0" r="317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rasha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46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0"/>
    <w:rsid w:val="000B1938"/>
    <w:rsid w:val="000D260F"/>
    <w:rsid w:val="000E0322"/>
    <w:rsid w:val="000E21A0"/>
    <w:rsid w:val="000E43E0"/>
    <w:rsid w:val="001339EF"/>
    <w:rsid w:val="00137302"/>
    <w:rsid w:val="0019032E"/>
    <w:rsid w:val="001A2A8A"/>
    <w:rsid w:val="002252C7"/>
    <w:rsid w:val="00262E8D"/>
    <w:rsid w:val="0029307E"/>
    <w:rsid w:val="005569B6"/>
    <w:rsid w:val="006D154F"/>
    <w:rsid w:val="007D38E6"/>
    <w:rsid w:val="008B6FD0"/>
    <w:rsid w:val="00D76D85"/>
    <w:rsid w:val="00E06017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E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E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zehavit</cp:lastModifiedBy>
  <cp:revision>2</cp:revision>
  <cp:lastPrinted>2018-02-06T09:41:00Z</cp:lastPrinted>
  <dcterms:created xsi:type="dcterms:W3CDTF">2019-08-29T04:57:00Z</dcterms:created>
  <dcterms:modified xsi:type="dcterms:W3CDTF">2019-08-29T04:57:00Z</dcterms:modified>
</cp:coreProperties>
</file>