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9E" w:rsidRDefault="009F66BE">
      <w:r>
        <w:rPr>
          <w:noProof/>
        </w:rPr>
        <mc:AlternateContent>
          <mc:Choice Requires="wps">
            <w:drawing>
              <wp:anchor distT="0" distB="0" distL="114300" distR="114300" simplePos="0" relativeHeight="251660288" behindDoc="0" locked="0" layoutInCell="1" allowOverlap="1" wp14:anchorId="4FE0B257" wp14:editId="7A268353">
                <wp:simplePos x="0" y="0"/>
                <wp:positionH relativeFrom="column">
                  <wp:posOffset>771525</wp:posOffset>
                </wp:positionH>
                <wp:positionV relativeFrom="paragraph">
                  <wp:posOffset>476250</wp:posOffset>
                </wp:positionV>
                <wp:extent cx="6028055" cy="899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28055" cy="8991600"/>
                        </a:xfrm>
                        <a:prstGeom prst="rect">
                          <a:avLst/>
                        </a:prstGeom>
                        <a:noFill/>
                        <a:ln w="6350">
                          <a:noFill/>
                        </a:ln>
                      </wps:spPr>
                      <wps:txbx>
                        <w:txbxContent>
                          <w:p w:rsidR="009F66BE" w:rsidRPr="009F66BE" w:rsidRDefault="009F66BE" w:rsidP="009F66BE">
                            <w:pPr>
                              <w:jc w:val="right"/>
                              <w:rPr>
                                <w:rFonts w:ascii="Calibri" w:hAnsi="Calibri"/>
                                <w:color w:val="000000"/>
                                <w:rtl/>
                              </w:rPr>
                            </w:pPr>
                            <w:r w:rsidRPr="009F66BE">
                              <w:rPr>
                                <w:rFonts w:ascii="Calibri" w:hAnsi="Calibri"/>
                                <w:color w:val="000000"/>
                                <w:rtl/>
                              </w:rPr>
                              <w:t xml:space="preserve">בס"ד, </w:t>
                            </w:r>
                            <w:r w:rsidRPr="009F66BE">
                              <w:rPr>
                                <w:rFonts w:ascii="Calibri" w:hAnsi="Calibri" w:hint="cs"/>
                                <w:color w:val="000000"/>
                                <w:rtl/>
                              </w:rPr>
                              <w:t>טבת</w:t>
                            </w:r>
                            <w:r w:rsidRPr="009F66BE">
                              <w:rPr>
                                <w:rFonts w:ascii="Calibri" w:hAnsi="Calibri"/>
                                <w:color w:val="000000"/>
                                <w:rtl/>
                              </w:rPr>
                              <w:t xml:space="preserve"> תשע"</w:t>
                            </w:r>
                            <w:r w:rsidRPr="009F66BE">
                              <w:rPr>
                                <w:rFonts w:ascii="Calibri" w:hAnsi="Calibri" w:hint="cs"/>
                                <w:color w:val="000000"/>
                                <w:rtl/>
                              </w:rPr>
                              <w:t>ט</w:t>
                            </w:r>
                          </w:p>
                          <w:p w:rsidR="009F66BE" w:rsidRPr="009F66BE" w:rsidRDefault="009F66BE" w:rsidP="009F66BE">
                            <w:pPr>
                              <w:jc w:val="right"/>
                              <w:rPr>
                                <w:rFonts w:ascii="Calibri" w:hAnsi="Calibri"/>
                                <w:b/>
                                <w:bCs/>
                                <w:color w:val="000000"/>
                                <w:sz w:val="28"/>
                                <w:szCs w:val="28"/>
                                <w:rtl/>
                              </w:rPr>
                            </w:pPr>
                          </w:p>
                          <w:p w:rsidR="009F66BE" w:rsidRPr="009F66BE" w:rsidRDefault="009F66BE" w:rsidP="009F66BE">
                            <w:pPr>
                              <w:jc w:val="center"/>
                              <w:rPr>
                                <w:rFonts w:ascii="Calibri" w:hAnsi="Calibri"/>
                                <w:color w:val="000000"/>
                                <w:sz w:val="26"/>
                                <w:szCs w:val="26"/>
                                <w:rtl/>
                              </w:rPr>
                            </w:pPr>
                            <w:r w:rsidRPr="009F66BE">
                              <w:rPr>
                                <w:rFonts w:ascii="Calibri" w:hAnsi="Calibri"/>
                                <w:b/>
                                <w:bCs/>
                                <w:color w:val="000000"/>
                                <w:sz w:val="38"/>
                                <w:szCs w:val="38"/>
                                <w:rtl/>
                              </w:rPr>
                              <w:t>דבר תורה לפרשת</w:t>
                            </w:r>
                            <w:r w:rsidRPr="009F66BE">
                              <w:rPr>
                                <w:rFonts w:ascii="Calibri" w:hAnsi="Calibri" w:hint="cs"/>
                                <w:color w:val="000000"/>
                                <w:sz w:val="26"/>
                                <w:szCs w:val="26"/>
                                <w:rtl/>
                              </w:rPr>
                              <w:t xml:space="preserve"> </w:t>
                            </w:r>
                            <w:proofErr w:type="spellStart"/>
                            <w:r w:rsidRPr="009F66BE">
                              <w:rPr>
                                <w:rFonts w:ascii="Calibri" w:hAnsi="Calibri" w:hint="cs"/>
                                <w:b/>
                                <w:bCs/>
                                <w:color w:val="000000"/>
                                <w:sz w:val="38"/>
                                <w:szCs w:val="38"/>
                                <w:rtl/>
                              </w:rPr>
                              <w:t>ויגש</w:t>
                            </w:r>
                            <w:proofErr w:type="spellEnd"/>
                            <w:r w:rsidRPr="009F66BE">
                              <w:rPr>
                                <w:rFonts w:ascii="Calibri" w:hAnsi="Calibri" w:hint="cs"/>
                                <w:b/>
                                <w:bCs/>
                                <w:color w:val="000000"/>
                                <w:sz w:val="38"/>
                                <w:szCs w:val="38"/>
                                <w:rtl/>
                              </w:rPr>
                              <w:t xml:space="preserve"> </w:t>
                            </w:r>
                            <w:r w:rsidRPr="009F66BE">
                              <w:rPr>
                                <w:rFonts w:ascii="Calibri" w:hAnsi="Calibri"/>
                                <w:b/>
                                <w:bCs/>
                                <w:color w:val="000000"/>
                                <w:sz w:val="38"/>
                                <w:szCs w:val="38"/>
                                <w:rtl/>
                              </w:rPr>
                              <w:t>–</w:t>
                            </w:r>
                            <w:r w:rsidRPr="009F66BE">
                              <w:rPr>
                                <w:rFonts w:ascii="Calibri" w:hAnsi="Calibri" w:hint="cs"/>
                                <w:b/>
                                <w:bCs/>
                                <w:color w:val="000000"/>
                                <w:sz w:val="38"/>
                                <w:szCs w:val="38"/>
                                <w:rtl/>
                              </w:rPr>
                              <w:t xml:space="preserve"> מאת הרב ידיד מתניה</w:t>
                            </w:r>
                          </w:p>
                          <w:p w:rsidR="009F66BE" w:rsidRDefault="009F66BE" w:rsidP="009F66BE">
                            <w:pPr>
                              <w:jc w:val="center"/>
                              <w:rPr>
                                <w:rFonts w:ascii="Calibri" w:hAnsi="Calibri"/>
                                <w:b/>
                                <w:bCs/>
                                <w:color w:val="000000"/>
                                <w:sz w:val="28"/>
                                <w:szCs w:val="28"/>
                                <w:rtl/>
                              </w:rPr>
                            </w:pPr>
                          </w:p>
                          <w:p w:rsidR="009F66BE" w:rsidRPr="006C5D91" w:rsidRDefault="009F66BE" w:rsidP="009F66BE">
                            <w:pPr>
                              <w:jc w:val="center"/>
                              <w:rPr>
                                <w:rFonts w:ascii="Calibri" w:hAnsi="Calibri"/>
                                <w:b/>
                                <w:bCs/>
                                <w:color w:val="000000"/>
                                <w:rtl/>
                              </w:rPr>
                            </w:pPr>
                            <w:r w:rsidRPr="006C5D91">
                              <w:rPr>
                                <w:rFonts w:ascii="Calibri" w:hAnsi="Calibri" w:hint="cs"/>
                                <w:b/>
                                <w:bCs/>
                                <w:color w:val="000000"/>
                                <w:rtl/>
                              </w:rPr>
                              <w:t>"הלוך ילך ובכה"</w:t>
                            </w:r>
                          </w:p>
                          <w:p w:rsidR="009F66BE" w:rsidRPr="006C5D91" w:rsidRDefault="009F66BE" w:rsidP="009F66BE">
                            <w:pPr>
                              <w:jc w:val="right"/>
                              <w:rPr>
                                <w:rFonts w:ascii="Calibri" w:hAnsi="Calibri"/>
                                <w:color w:val="000000"/>
                                <w:rtl/>
                              </w:rPr>
                            </w:pPr>
                          </w:p>
                          <w:p w:rsidR="009F66BE" w:rsidRPr="006C5D91" w:rsidRDefault="009F66BE" w:rsidP="009F66BE">
                            <w:pPr>
                              <w:jc w:val="right"/>
                              <w:rPr>
                                <w:rFonts w:ascii="Calibri" w:hAnsi="Calibri"/>
                                <w:color w:val="000000"/>
                                <w:rtl/>
                              </w:rPr>
                            </w:pPr>
                            <w:r w:rsidRPr="006C5D91">
                              <w:rPr>
                                <w:rFonts w:ascii="Calibri" w:hAnsi="Calibri" w:hint="cs"/>
                                <w:color w:val="000000"/>
                                <w:rtl/>
                              </w:rPr>
                              <w:t xml:space="preserve">בפרשיות יוסף אחיו מוזכר פעמים רבות הבכי כפועל יוצא של ההתרגשות של יוסף בראותו את אחיו. למשל, כאשר הם מדברים ביניהם ולא יודעים כי יוסף שומע את דבריהם על ידי המליץ כתוב "ויסב מעליהם </w:t>
                            </w:r>
                            <w:proofErr w:type="spellStart"/>
                            <w:r w:rsidRPr="006C5D91">
                              <w:rPr>
                                <w:rFonts w:ascii="Calibri" w:hAnsi="Calibri" w:hint="cs"/>
                                <w:b/>
                                <w:bCs/>
                                <w:color w:val="000000"/>
                                <w:rtl/>
                              </w:rPr>
                              <w:t>ויבך</w:t>
                            </w:r>
                            <w:proofErr w:type="spellEnd"/>
                            <w:r w:rsidRPr="006C5D91">
                              <w:rPr>
                                <w:rFonts w:ascii="Calibri" w:hAnsi="Calibri" w:hint="cs"/>
                                <w:color w:val="000000"/>
                                <w:rtl/>
                              </w:rPr>
                              <w:t xml:space="preserve">" גם לאחר מכן כאשר הם מורידים את בנימין איתם למצרים כתוב "ויבקש </w:t>
                            </w:r>
                            <w:r w:rsidRPr="006C5D91">
                              <w:rPr>
                                <w:rFonts w:ascii="Calibri" w:hAnsi="Calibri" w:hint="cs"/>
                                <w:b/>
                                <w:bCs/>
                                <w:color w:val="000000"/>
                                <w:rtl/>
                              </w:rPr>
                              <w:t>לבכות</w:t>
                            </w:r>
                            <w:r w:rsidRPr="006C5D91">
                              <w:rPr>
                                <w:rFonts w:ascii="Calibri" w:hAnsi="Calibri" w:hint="cs"/>
                                <w:color w:val="000000"/>
                                <w:rtl/>
                              </w:rPr>
                              <w:t xml:space="preserve"> ויבא החדרה </w:t>
                            </w:r>
                            <w:proofErr w:type="spellStart"/>
                            <w:r w:rsidRPr="006C5D91">
                              <w:rPr>
                                <w:rFonts w:ascii="Calibri" w:hAnsi="Calibri" w:hint="cs"/>
                                <w:b/>
                                <w:bCs/>
                                <w:color w:val="000000"/>
                                <w:rtl/>
                              </w:rPr>
                              <w:t>ויבך</w:t>
                            </w:r>
                            <w:proofErr w:type="spellEnd"/>
                            <w:r w:rsidRPr="006C5D91">
                              <w:rPr>
                                <w:rFonts w:ascii="Calibri" w:hAnsi="Calibri" w:hint="cs"/>
                                <w:b/>
                                <w:bCs/>
                                <w:color w:val="000000"/>
                                <w:rtl/>
                              </w:rPr>
                              <w:t xml:space="preserve"> </w:t>
                            </w:r>
                            <w:r w:rsidRPr="006C5D91">
                              <w:rPr>
                                <w:rFonts w:ascii="Calibri" w:hAnsi="Calibri" w:hint="cs"/>
                                <w:color w:val="000000"/>
                                <w:rtl/>
                              </w:rPr>
                              <w:t>שמה". בפרשתנו, רגע אחד לפני שיוסף מתגלה אליהם כתוב "</w:t>
                            </w:r>
                            <w:proofErr w:type="spellStart"/>
                            <w:r w:rsidRPr="006C5D91">
                              <w:rPr>
                                <w:rFonts w:ascii="Calibri" w:hAnsi="Calibri" w:hint="cs"/>
                                <w:color w:val="000000"/>
                                <w:rtl/>
                              </w:rPr>
                              <w:t>ויתן</w:t>
                            </w:r>
                            <w:proofErr w:type="spellEnd"/>
                            <w:r w:rsidRPr="006C5D91">
                              <w:rPr>
                                <w:rFonts w:ascii="Calibri" w:hAnsi="Calibri" w:hint="cs"/>
                                <w:color w:val="000000"/>
                                <w:rtl/>
                              </w:rPr>
                              <w:t xml:space="preserve"> את קלו </w:t>
                            </w:r>
                            <w:r w:rsidRPr="006C5D91">
                              <w:rPr>
                                <w:rFonts w:ascii="Calibri" w:hAnsi="Calibri" w:hint="cs"/>
                                <w:b/>
                                <w:bCs/>
                                <w:color w:val="000000"/>
                                <w:rtl/>
                              </w:rPr>
                              <w:t xml:space="preserve">בבכי </w:t>
                            </w:r>
                            <w:r w:rsidRPr="006C5D91">
                              <w:rPr>
                                <w:rFonts w:ascii="Calibri" w:hAnsi="Calibri" w:hint="cs"/>
                                <w:color w:val="000000"/>
                                <w:rtl/>
                              </w:rPr>
                              <w:t>וישמעו מצרים וישמע בית פרעה". גם בעת הפגישה המרגשת עם בנימין כתוב: "</w:t>
                            </w:r>
                            <w:proofErr w:type="spellStart"/>
                            <w:r w:rsidRPr="006C5D91">
                              <w:rPr>
                                <w:rFonts w:ascii="Calibri" w:hAnsi="Calibri" w:hint="cs"/>
                                <w:color w:val="000000"/>
                                <w:rtl/>
                              </w:rPr>
                              <w:t>ויפל</w:t>
                            </w:r>
                            <w:proofErr w:type="spellEnd"/>
                            <w:r w:rsidRPr="006C5D91">
                              <w:rPr>
                                <w:rFonts w:ascii="Calibri" w:hAnsi="Calibri" w:hint="cs"/>
                                <w:color w:val="000000"/>
                                <w:rtl/>
                              </w:rPr>
                              <w:t xml:space="preserve"> על </w:t>
                            </w:r>
                            <w:proofErr w:type="spellStart"/>
                            <w:r w:rsidRPr="006C5D91">
                              <w:rPr>
                                <w:rFonts w:ascii="Calibri" w:hAnsi="Calibri" w:hint="cs"/>
                                <w:color w:val="000000"/>
                                <w:rtl/>
                              </w:rPr>
                              <w:t>צוארי</w:t>
                            </w:r>
                            <w:proofErr w:type="spellEnd"/>
                            <w:r w:rsidRPr="006C5D91">
                              <w:rPr>
                                <w:rFonts w:ascii="Calibri" w:hAnsi="Calibri" w:hint="cs"/>
                                <w:color w:val="000000"/>
                                <w:rtl/>
                              </w:rPr>
                              <w:t xml:space="preserve"> בנימן אחיו </w:t>
                            </w:r>
                            <w:proofErr w:type="spellStart"/>
                            <w:r w:rsidRPr="006C5D91">
                              <w:rPr>
                                <w:rFonts w:ascii="Calibri" w:hAnsi="Calibri" w:hint="cs"/>
                                <w:b/>
                                <w:bCs/>
                                <w:color w:val="000000"/>
                                <w:rtl/>
                              </w:rPr>
                              <w:t>ויבך</w:t>
                            </w:r>
                            <w:proofErr w:type="spellEnd"/>
                            <w:r w:rsidRPr="006C5D91">
                              <w:rPr>
                                <w:rFonts w:ascii="Calibri" w:hAnsi="Calibri" w:hint="cs"/>
                                <w:color w:val="000000"/>
                                <w:rtl/>
                              </w:rPr>
                              <w:t xml:space="preserve"> ובנימין </w:t>
                            </w:r>
                            <w:r w:rsidRPr="006C5D91">
                              <w:rPr>
                                <w:rFonts w:ascii="Calibri" w:hAnsi="Calibri" w:hint="cs"/>
                                <w:b/>
                                <w:bCs/>
                                <w:color w:val="000000"/>
                                <w:rtl/>
                              </w:rPr>
                              <w:t>בכה</w:t>
                            </w:r>
                            <w:r w:rsidRPr="006C5D91">
                              <w:rPr>
                                <w:rFonts w:ascii="Calibri" w:hAnsi="Calibri" w:hint="cs"/>
                                <w:color w:val="000000"/>
                                <w:rtl/>
                              </w:rPr>
                              <w:t xml:space="preserve"> על </w:t>
                            </w:r>
                            <w:proofErr w:type="spellStart"/>
                            <w:r w:rsidRPr="006C5D91">
                              <w:rPr>
                                <w:rFonts w:ascii="Calibri" w:hAnsi="Calibri" w:hint="cs"/>
                                <w:color w:val="000000"/>
                                <w:rtl/>
                              </w:rPr>
                              <w:t>צואריו</w:t>
                            </w:r>
                            <w:proofErr w:type="spellEnd"/>
                            <w:r w:rsidRPr="006C5D91">
                              <w:rPr>
                                <w:rFonts w:ascii="Calibri" w:hAnsi="Calibri" w:hint="cs"/>
                                <w:color w:val="000000"/>
                                <w:rtl/>
                              </w:rPr>
                              <w:t xml:space="preserve">" פעמיים נוספות </w:t>
                            </w:r>
                            <w:proofErr w:type="spellStart"/>
                            <w:r w:rsidRPr="006C5D91">
                              <w:rPr>
                                <w:rFonts w:ascii="Calibri" w:hAnsi="Calibri" w:hint="cs"/>
                                <w:color w:val="000000"/>
                                <w:rtl/>
                              </w:rPr>
                              <w:t>יצויין</w:t>
                            </w:r>
                            <w:proofErr w:type="spellEnd"/>
                            <w:r w:rsidRPr="006C5D91">
                              <w:rPr>
                                <w:rFonts w:ascii="Calibri" w:hAnsi="Calibri" w:hint="cs"/>
                                <w:color w:val="000000"/>
                                <w:rtl/>
                              </w:rPr>
                              <w:t xml:space="preserve"> בכיו של יוסף בפרשת ויחי, במותו של אביו ובשיחתו לאחר מכן עם אחיו. לעומת זה, באופן בולט, שאר האחים ואף יעקב אינם בוכים כלל. שש פעמים מציינת התורה את בכיו של יוסף. מה המשמעות של הבכי ומדוע התורה חוזרת ומדגישה את בכיו של יוסף? מדוע האחים ויעקב לא בוכים בעת הפגישה המרגשת ומדוע בנימין כן בוכה? </w:t>
                            </w:r>
                          </w:p>
                          <w:p w:rsidR="009F66BE" w:rsidRPr="006C5D91" w:rsidRDefault="009F66BE" w:rsidP="009F66BE">
                            <w:pPr>
                              <w:jc w:val="right"/>
                              <w:rPr>
                                <w:rFonts w:ascii="Calibri" w:hAnsi="Calibri"/>
                                <w:color w:val="000000"/>
                                <w:rtl/>
                              </w:rPr>
                            </w:pPr>
                          </w:p>
                          <w:p w:rsidR="009F66BE" w:rsidRPr="006C5D91" w:rsidRDefault="009F66BE" w:rsidP="009F66BE">
                            <w:pPr>
                              <w:jc w:val="right"/>
                              <w:rPr>
                                <w:rFonts w:ascii="Calibri" w:hAnsi="Calibri"/>
                                <w:color w:val="000000"/>
                                <w:rtl/>
                              </w:rPr>
                            </w:pPr>
                            <w:r w:rsidRPr="006C5D91">
                              <w:rPr>
                                <w:rFonts w:ascii="Calibri" w:hAnsi="Calibri" w:hint="cs"/>
                                <w:color w:val="000000"/>
                                <w:rtl/>
                              </w:rPr>
                              <w:t>הרב אהרן ל</w:t>
                            </w:r>
                            <w:r>
                              <w:rPr>
                                <w:rFonts w:ascii="Calibri" w:hAnsi="Calibri" w:hint="cs"/>
                                <w:color w:val="000000"/>
                                <w:rtl/>
                              </w:rPr>
                              <w:t>י</w:t>
                            </w:r>
                            <w:r w:rsidRPr="006C5D91">
                              <w:rPr>
                                <w:rFonts w:ascii="Calibri" w:hAnsi="Calibri" w:hint="cs"/>
                                <w:color w:val="000000"/>
                                <w:rtl/>
                              </w:rPr>
                              <w:t xml:space="preserve">כטנשטיין זצ"ל ציין כי הבכי של יוסף הולך ועולה. בתחילה הבכי הוא קצר בלבד, הוא רק נסוב מעליהם ובוכה קמעה. לאחר מכן הוא כבר צריך </w:t>
                            </w:r>
                            <w:proofErr w:type="spellStart"/>
                            <w:r w:rsidRPr="006C5D91">
                              <w:rPr>
                                <w:rFonts w:ascii="Calibri" w:hAnsi="Calibri" w:hint="cs"/>
                                <w:color w:val="000000"/>
                                <w:rtl/>
                              </w:rPr>
                              <w:t>להכנס</w:t>
                            </w:r>
                            <w:proofErr w:type="spellEnd"/>
                            <w:r w:rsidRPr="006C5D91">
                              <w:rPr>
                                <w:rFonts w:ascii="Calibri" w:hAnsi="Calibri" w:hint="cs"/>
                                <w:color w:val="000000"/>
                                <w:rtl/>
                              </w:rPr>
                              <w:t xml:space="preserve"> לחדר ולרחוץ את פניו ולבסוף כל בית פרעה שומע את בכיו כאשר הוא מתוודע אל אחיו. הבכי של יוסף מתגבר עם התקדמות הסיפור. הבכי נעשה מוחשי וממשי יותר ונשמע גם החוצה ככל שההתגלות של יוסף אל אחיו קרבה. </w:t>
                            </w:r>
                          </w:p>
                          <w:p w:rsidR="009F66BE" w:rsidRPr="006C5D91" w:rsidRDefault="009F66BE" w:rsidP="009F66BE">
                            <w:pPr>
                              <w:jc w:val="right"/>
                              <w:rPr>
                                <w:rFonts w:ascii="Calibri" w:hAnsi="Calibri"/>
                                <w:color w:val="000000"/>
                                <w:rtl/>
                              </w:rPr>
                            </w:pPr>
                          </w:p>
                          <w:p w:rsidR="009F66BE" w:rsidRPr="006C5D91" w:rsidRDefault="009F66BE" w:rsidP="009F66BE">
                            <w:pPr>
                              <w:jc w:val="right"/>
                              <w:rPr>
                                <w:rFonts w:ascii="Calibri" w:hAnsi="Calibri"/>
                                <w:color w:val="000000"/>
                                <w:rtl/>
                              </w:rPr>
                            </w:pPr>
                            <w:r w:rsidRPr="006C5D91">
                              <w:rPr>
                                <w:rFonts w:ascii="Calibri" w:hAnsi="Calibri" w:hint="cs"/>
                                <w:color w:val="000000"/>
                                <w:rtl/>
                              </w:rPr>
                              <w:t>מה משמעותם של דמעות? מה משמעותו של בכי? הגמרא במסכת מסכת ברכות מציינת את הדמעות והבכי כשוברים את כל המחיצות: "אף על פי ששערי תפילה ננעלו שערי דמעות לא ננעלו" גם בזמן שתפילה אינה מתקבלת דמעות יכולות לפרוץ את כל המחסומים. בעוד התפילה יכולה לעיתים להגיע ללא כוונה וללא עבודת הלב הרי שהדמעות שמגיעות ממעמקי הנפש פורצות גם שערים של מעלה. וכך מתאר המדרש את דבריו של ירמיהו לעם ההולך בשבי לאחר חורבן הבית הראשון(</w:t>
                            </w:r>
                            <w:r w:rsidRPr="006C5D91">
                              <w:rPr>
                                <w:rFonts w:ascii="Calibri" w:hAnsi="Calibri"/>
                                <w:color w:val="000000"/>
                                <w:rtl/>
                              </w:rPr>
                              <w:t xml:space="preserve">ילקוט שמעוני תהלים רמז </w:t>
                            </w:r>
                            <w:proofErr w:type="spellStart"/>
                            <w:r w:rsidRPr="006C5D91">
                              <w:rPr>
                                <w:rFonts w:ascii="Calibri" w:hAnsi="Calibri"/>
                                <w:color w:val="000000"/>
                                <w:rtl/>
                              </w:rPr>
                              <w:t>תתפג</w:t>
                            </w:r>
                            <w:proofErr w:type="spellEnd"/>
                            <w:r w:rsidRPr="006C5D91">
                              <w:rPr>
                                <w:rFonts w:ascii="Calibri" w:hAnsi="Calibri" w:hint="cs"/>
                                <w:color w:val="000000"/>
                                <w:rtl/>
                              </w:rPr>
                              <w:t>): "</w:t>
                            </w:r>
                            <w:r w:rsidRPr="006C5D91">
                              <w:rPr>
                                <w:rFonts w:ascii="Calibri" w:hAnsi="Calibri"/>
                                <w:color w:val="000000"/>
                                <w:rtl/>
                              </w:rPr>
                              <w:t xml:space="preserve">נטלו הגליות את עיניהם וראו את ירמיה שפרש מהם, געו כלם </w:t>
                            </w:r>
                            <w:proofErr w:type="spellStart"/>
                            <w:r w:rsidRPr="006C5D91">
                              <w:rPr>
                                <w:rFonts w:ascii="Calibri" w:hAnsi="Calibri"/>
                                <w:color w:val="000000"/>
                                <w:rtl/>
                              </w:rPr>
                              <w:t>בבכיה</w:t>
                            </w:r>
                            <w:proofErr w:type="spellEnd"/>
                            <w:r w:rsidRPr="006C5D91">
                              <w:rPr>
                                <w:rFonts w:ascii="Calibri" w:hAnsi="Calibri"/>
                                <w:color w:val="000000"/>
                                <w:rtl/>
                              </w:rPr>
                              <w:t xml:space="preserve"> </w:t>
                            </w:r>
                            <w:proofErr w:type="spellStart"/>
                            <w:r w:rsidRPr="006C5D91">
                              <w:rPr>
                                <w:rFonts w:ascii="Calibri" w:hAnsi="Calibri"/>
                                <w:color w:val="000000"/>
                                <w:rtl/>
                              </w:rPr>
                              <w:t>וצוחו</w:t>
                            </w:r>
                            <w:proofErr w:type="spellEnd"/>
                            <w:r w:rsidRPr="006C5D91">
                              <w:rPr>
                                <w:rFonts w:ascii="Calibri" w:hAnsi="Calibri"/>
                                <w:color w:val="000000"/>
                                <w:rtl/>
                              </w:rPr>
                              <w:t xml:space="preserve"> רבינו ירמיה, הרי אתה </w:t>
                            </w:r>
                            <w:proofErr w:type="spellStart"/>
                            <w:r w:rsidRPr="006C5D91">
                              <w:rPr>
                                <w:rFonts w:ascii="Calibri" w:hAnsi="Calibri"/>
                                <w:color w:val="000000"/>
                                <w:rtl/>
                              </w:rPr>
                              <w:t>מניחנו</w:t>
                            </w:r>
                            <w:proofErr w:type="spellEnd"/>
                            <w:r w:rsidRPr="006C5D91">
                              <w:rPr>
                                <w:rFonts w:ascii="Calibri" w:hAnsi="Calibri" w:hint="cs"/>
                                <w:color w:val="000000"/>
                                <w:rtl/>
                              </w:rPr>
                              <w:t>?! ..</w:t>
                            </w:r>
                            <w:r w:rsidRPr="006C5D91">
                              <w:rPr>
                                <w:rFonts w:ascii="Calibri" w:hAnsi="Calibri"/>
                                <w:color w:val="000000"/>
                                <w:rtl/>
                              </w:rPr>
                              <w:t xml:space="preserve">ענה ירמיה ואמר להם מעיד אני עלי שמים וארץ </w:t>
                            </w:r>
                            <w:r w:rsidRPr="006C5D91">
                              <w:rPr>
                                <w:rFonts w:ascii="Calibri" w:hAnsi="Calibri"/>
                                <w:b/>
                                <w:bCs/>
                                <w:color w:val="000000"/>
                                <w:rtl/>
                              </w:rPr>
                              <w:t>אלו בכיתם בכיה אחת עד שאתם בציון לא גליתם</w:t>
                            </w:r>
                            <w:r w:rsidRPr="006C5D91">
                              <w:rPr>
                                <w:rFonts w:ascii="Calibri" w:hAnsi="Calibri" w:hint="cs"/>
                                <w:color w:val="000000"/>
                                <w:rtl/>
                              </w:rPr>
                              <w:t xml:space="preserve">" או במילים אחרות, כעת אתם בוכים כי אתם מבינים את המצב אליו הידרדרתם לו הייתם מבינים זאת כאשר הייתם בציון, ולו פעם אחת, הרי שלא הייתם גולים. ירמיהו תולה את עומק ההבנה שלהם ביכולת לבכות על מצבם. </w:t>
                            </w:r>
                          </w:p>
                          <w:p w:rsidR="009F66BE" w:rsidRPr="006C5D91" w:rsidRDefault="009F66BE" w:rsidP="009F66BE">
                            <w:pPr>
                              <w:jc w:val="right"/>
                              <w:rPr>
                                <w:rFonts w:ascii="Calibri" w:hAnsi="Calibri"/>
                                <w:color w:val="000000"/>
                                <w:rtl/>
                              </w:rPr>
                            </w:pPr>
                            <w:r w:rsidRPr="006C5D91">
                              <w:rPr>
                                <w:rFonts w:ascii="Calibri" w:hAnsi="Calibri" w:hint="cs"/>
                                <w:color w:val="000000"/>
                                <w:rtl/>
                              </w:rPr>
                              <w:t xml:space="preserve">בכוחו של הבכי להסביר לאדם עצמו את עוצמת השפעת הדברים עליו. לעיתים רק הדמעות, שאין בהם </w:t>
                            </w:r>
                            <w:r>
                              <w:rPr>
                                <w:rFonts w:ascii="Calibri" w:hAnsi="Calibri" w:hint="cs"/>
                                <w:color w:val="000000"/>
                                <w:rtl/>
                              </w:rPr>
                              <w:t>חיתוך מילים, שאינן מוגדרות ומסו</w:t>
                            </w:r>
                            <w:r w:rsidRPr="006C5D91">
                              <w:rPr>
                                <w:rFonts w:ascii="Calibri" w:hAnsi="Calibri" w:hint="cs"/>
                                <w:color w:val="000000"/>
                                <w:rtl/>
                              </w:rPr>
                              <w:t xml:space="preserve">ימות אלא פרץ של הלב החוצה יכולות לבקוע את המחיצות הפנימיות והחיצוניות. </w:t>
                            </w:r>
                          </w:p>
                          <w:p w:rsidR="009F66BE" w:rsidRPr="006C5D91" w:rsidRDefault="009F66BE" w:rsidP="009F66BE">
                            <w:pPr>
                              <w:jc w:val="right"/>
                              <w:rPr>
                                <w:rFonts w:ascii="Calibri" w:hAnsi="Calibri"/>
                                <w:color w:val="000000"/>
                                <w:rtl/>
                              </w:rPr>
                            </w:pPr>
                          </w:p>
                          <w:p w:rsidR="009F66BE" w:rsidRPr="006C5D91" w:rsidRDefault="009F66BE" w:rsidP="009F66BE">
                            <w:pPr>
                              <w:jc w:val="right"/>
                              <w:rPr>
                                <w:rFonts w:ascii="Calibri" w:hAnsi="Calibri"/>
                                <w:color w:val="000000"/>
                                <w:rtl/>
                              </w:rPr>
                            </w:pPr>
                            <w:r w:rsidRPr="006C5D91">
                              <w:rPr>
                                <w:rFonts w:ascii="Calibri" w:hAnsi="Calibri" w:hint="cs"/>
                                <w:color w:val="000000"/>
                                <w:rtl/>
                              </w:rPr>
                              <w:t>כך גם אצל יוסף. על פי פשט הפסוקים הוא מתנכר אליהם כאשר הם באים אליו, איננו יודעים את סיבותיו והתורה לא מפרטת את מחשבותיו אבל הבכי הולך וגובר, המחיצות הולכות ונסדקות על ידי הדמעות, התורה מציינת פעם אחר פעם את בכיו המתגבר של יוסף, בעוד האחים אינם יודעים שהוא יוסף ועל כן אין להם סיבה לבכות, יוסף עצמו שובר אט אט את המחיצות עד שהוא מתגלה אליהם. מדוע יעקב בפגישתו עם יוסף אינו בוכה?</w:t>
                            </w:r>
                            <w:r w:rsidRPr="006C5D91">
                              <w:rPr>
                                <w:rFonts w:ascii="Calibri" w:hAnsi="Calibri" w:hint="cs"/>
                                <w:color w:val="000000"/>
                              </w:rPr>
                              <w:t xml:space="preserve"> </w:t>
                            </w:r>
                            <w:r w:rsidRPr="006C5D91">
                              <w:rPr>
                                <w:rFonts w:ascii="Calibri" w:hAnsi="Calibri" w:hint="cs"/>
                                <w:color w:val="000000"/>
                                <w:rtl/>
                              </w:rPr>
                              <w:t xml:space="preserve">יעקב אינו נזקק כלל להסרת המחיצות. בליבו ובמחשבותיו היה עם יוסף כל הזמן ללא פירוד כלל אך יוסף עצמו בנתק הארוך זקוק לבכי גם בעת פגישתו עם אביו אך בניגוד לאב, האחים אינם בוכים מפני שעדיין קיימת מחיצה בינם לבין יוסף. גם לאחר מות יעקב הם עדיין חוששים שהוא ירע להם ומתחננים לפניו תוך שהם מציעים להיות לו לעבדים למחול להם ויוסף בוכה כאשר הם מדברים אליו כדי להסיר גם את המחיצה האחרונה שנותרה. </w:t>
                            </w:r>
                          </w:p>
                          <w:p w:rsidR="009F66BE" w:rsidRPr="006C5D91" w:rsidRDefault="009F66BE" w:rsidP="009F66BE">
                            <w:pPr>
                              <w:jc w:val="right"/>
                              <w:rPr>
                                <w:rFonts w:ascii="Calibri" w:hAnsi="Calibri"/>
                                <w:color w:val="000000"/>
                                <w:rtl/>
                              </w:rPr>
                            </w:pPr>
                          </w:p>
                          <w:p w:rsidR="009F66BE" w:rsidRPr="006C5D91" w:rsidRDefault="009F66BE" w:rsidP="009F66BE">
                            <w:pPr>
                              <w:jc w:val="right"/>
                              <w:rPr>
                                <w:rFonts w:ascii="Calibri" w:hAnsi="Calibri"/>
                                <w:color w:val="000000"/>
                                <w:rtl/>
                              </w:rPr>
                            </w:pPr>
                            <w:r w:rsidRPr="006C5D91">
                              <w:rPr>
                                <w:rFonts w:ascii="Calibri" w:hAnsi="Calibri" w:hint="cs"/>
                                <w:color w:val="000000"/>
                                <w:rtl/>
                              </w:rPr>
                              <w:t>המדרש מתאר את הגאולה העתידה גם באופן של בכי (</w:t>
                            </w:r>
                            <w:r w:rsidRPr="006C5D91">
                              <w:rPr>
                                <w:rFonts w:ascii="Calibri" w:hAnsi="Calibri"/>
                                <w:color w:val="000000"/>
                                <w:rtl/>
                              </w:rPr>
                              <w:t>בראשית רבה</w:t>
                            </w:r>
                            <w:r w:rsidRPr="006C5D91">
                              <w:rPr>
                                <w:rFonts w:ascii="Calibri" w:hAnsi="Calibri" w:hint="cs"/>
                                <w:color w:val="000000"/>
                                <w:rtl/>
                              </w:rPr>
                              <w:t>,</w:t>
                            </w:r>
                            <w:r w:rsidRPr="006C5D91">
                              <w:rPr>
                                <w:rFonts w:ascii="Calibri" w:hAnsi="Calibri"/>
                                <w:color w:val="000000"/>
                                <w:rtl/>
                              </w:rPr>
                              <w:t xml:space="preserve"> </w:t>
                            </w:r>
                            <w:proofErr w:type="spellStart"/>
                            <w:r w:rsidRPr="006C5D91">
                              <w:rPr>
                                <w:rFonts w:ascii="Calibri" w:hAnsi="Calibri"/>
                                <w:color w:val="000000"/>
                                <w:rtl/>
                              </w:rPr>
                              <w:t>ויגש</w:t>
                            </w:r>
                            <w:proofErr w:type="spellEnd"/>
                            <w:r w:rsidRPr="006C5D91">
                              <w:rPr>
                                <w:rFonts w:ascii="Calibri" w:hAnsi="Calibri" w:hint="cs"/>
                                <w:color w:val="000000"/>
                                <w:rtl/>
                              </w:rPr>
                              <w:t>,</w:t>
                            </w:r>
                            <w:r w:rsidRPr="006C5D91">
                              <w:rPr>
                                <w:rFonts w:ascii="Calibri" w:hAnsi="Calibri"/>
                                <w:color w:val="000000"/>
                                <w:rtl/>
                              </w:rPr>
                              <w:t xml:space="preserve"> צג</w:t>
                            </w:r>
                            <w:r w:rsidRPr="006C5D91">
                              <w:rPr>
                                <w:rFonts w:ascii="Calibri" w:hAnsi="Calibri" w:hint="cs"/>
                                <w:color w:val="000000"/>
                                <w:rtl/>
                              </w:rPr>
                              <w:t>) "</w:t>
                            </w:r>
                            <w:r w:rsidRPr="006C5D91">
                              <w:rPr>
                                <w:rFonts w:ascii="Calibri" w:hAnsi="Calibri"/>
                                <w:color w:val="000000"/>
                                <w:rtl/>
                              </w:rPr>
                              <w:t>וכשם שלא פייס יוסף את אחיו אלא מתוך בכייה, כך אין הקדוש ברוך הוא גואל את ישראל אלא מתוך בכייה</w:t>
                            </w:r>
                            <w:r w:rsidRPr="006C5D91">
                              <w:rPr>
                                <w:rFonts w:ascii="Calibri" w:hAnsi="Calibri" w:hint="cs"/>
                                <w:color w:val="000000"/>
                                <w:rtl/>
                              </w:rPr>
                              <w:t xml:space="preserve">" ייתכן ואין הבכי כאן מציין צער או כאב אלא עומק ההבנה של הרצון לגאולה. כשנבכה על הגאולה, כשנרצה אותה באמת, מתוך "הלוך ילך ובכה" יהיה "בוא יבוא ברנה" אם נבכה על הגאולה, נזכה </w:t>
                            </w:r>
                            <w:proofErr w:type="spellStart"/>
                            <w:r w:rsidRPr="006C5D91">
                              <w:rPr>
                                <w:rFonts w:ascii="Calibri" w:hAnsi="Calibri" w:hint="cs"/>
                                <w:color w:val="000000"/>
                                <w:rtl/>
                              </w:rPr>
                              <w:t>בעז"ה</w:t>
                            </w:r>
                            <w:proofErr w:type="spellEnd"/>
                            <w:r w:rsidRPr="006C5D91">
                              <w:rPr>
                                <w:rFonts w:ascii="Calibri" w:hAnsi="Calibri" w:hint="cs"/>
                                <w:color w:val="000000"/>
                                <w:rtl/>
                              </w:rPr>
                              <w:t xml:space="preserve"> להגיע אליה. </w:t>
                            </w:r>
                          </w:p>
                          <w:p w:rsidR="009F66BE" w:rsidRDefault="009F66BE" w:rsidP="009F66BE">
                            <w:pPr>
                              <w:jc w:val="right"/>
                              <w:rPr>
                                <w:rFonts w:ascii="Calibri" w:hAnsi="Calibri"/>
                                <w:color w:val="000000"/>
                                <w:sz w:val="28"/>
                                <w:szCs w:val="28"/>
                                <w:rtl/>
                              </w:rPr>
                            </w:pPr>
                            <w:r>
                              <w:rPr>
                                <w:rFonts w:ascii="Calibri" w:hAnsi="Calibri" w:hint="cs"/>
                                <w:color w:val="000000"/>
                                <w:sz w:val="28"/>
                                <w:szCs w:val="28"/>
                                <w:rtl/>
                              </w:rPr>
                              <w:t xml:space="preserve"> </w:t>
                            </w:r>
                          </w:p>
                          <w:p w:rsidR="009F66BE" w:rsidRDefault="009F66BE" w:rsidP="009F66BE">
                            <w:pPr>
                              <w:jc w:val="right"/>
                              <w:rPr>
                                <w:rFonts w:ascii="Calibri" w:hAnsi="Calibri"/>
                                <w:color w:val="000000"/>
                                <w:sz w:val="28"/>
                                <w:szCs w:val="28"/>
                                <w:rtl/>
                              </w:rPr>
                            </w:pPr>
                          </w:p>
                          <w:p w:rsidR="009F66BE" w:rsidRDefault="009F66BE" w:rsidP="009F66BE">
                            <w:pPr>
                              <w:jc w:val="right"/>
                              <w:rPr>
                                <w:rFonts w:ascii="Calibri" w:hAnsi="Calibri"/>
                                <w:color w:val="000000"/>
                                <w:sz w:val="28"/>
                                <w:szCs w:val="28"/>
                                <w:rtl/>
                              </w:rPr>
                            </w:pPr>
                          </w:p>
                          <w:p w:rsidR="009F66BE" w:rsidRDefault="009F66BE" w:rsidP="009F66BE">
                            <w:pPr>
                              <w:jc w:val="right"/>
                              <w:rPr>
                                <w:rFonts w:ascii="Calibri" w:hAnsi="Calibri"/>
                                <w:color w:val="000000"/>
                                <w:sz w:val="28"/>
                                <w:szCs w:val="28"/>
                                <w:rtl/>
                              </w:rPr>
                            </w:pPr>
                          </w:p>
                          <w:p w:rsidR="009F66BE" w:rsidRDefault="009F66BE" w:rsidP="009F66BE">
                            <w:pPr>
                              <w:spacing w:line="360" w:lineRule="auto"/>
                              <w:ind w:firstLine="386"/>
                              <w:jc w:val="right"/>
                              <w:rPr>
                                <w:rFonts w:ascii="Calibri" w:hAnsi="Calibri"/>
                                <w:b/>
                                <w:bCs/>
                                <w:color w:val="000000"/>
                                <w:sz w:val="28"/>
                                <w:szCs w:val="28"/>
                                <w:rtl/>
                              </w:rPr>
                            </w:pPr>
                            <w:r>
                              <w:rPr>
                                <w:rFonts w:ascii="Calibri" w:hAnsi="Calibri"/>
                                <w:b/>
                                <w:bCs/>
                                <w:color w:val="000000"/>
                                <w:sz w:val="28"/>
                                <w:szCs w:val="28"/>
                                <w:rtl/>
                              </w:rPr>
                              <w:t>   </w:t>
                            </w:r>
                            <w:r w:rsidRPr="00A13712">
                              <w:rPr>
                                <w:rFonts w:ascii="Calibri" w:hAnsi="Calibri"/>
                                <w:b/>
                                <w:bCs/>
                                <w:color w:val="000000"/>
                                <w:sz w:val="28"/>
                                <w:szCs w:val="28"/>
                                <w:rtl/>
                              </w:rPr>
                              <w:t>             </w:t>
                            </w:r>
                          </w:p>
                          <w:p w:rsidR="009F66BE" w:rsidRPr="000E0322" w:rsidRDefault="009F66BE" w:rsidP="009F66BE">
                            <w:pPr>
                              <w:jc w:val="right"/>
                              <w:rPr>
                                <w:rFonts w:ascii="Gisha" w:hAnsi="Gisha" w:cs="Gisha"/>
                                <w:sz w:val="56"/>
                                <w:szCs w:val="56"/>
                                <w:rtl/>
                              </w:rPr>
                            </w:pPr>
                          </w:p>
                          <w:p w:rsidR="009F66BE" w:rsidRPr="000E0322" w:rsidRDefault="009F66BE" w:rsidP="009F66BE">
                            <w:pPr>
                              <w:jc w:val="right"/>
                              <w:rPr>
                                <w:rFonts w:ascii="Gisha" w:hAnsi="Gisha" w:cs="Gisha"/>
                                <w:sz w:val="56"/>
                                <w:szCs w:val="56"/>
                              </w:rPr>
                            </w:pPr>
                          </w:p>
                          <w:p w:rsidR="00B062CA" w:rsidRPr="008475F9" w:rsidRDefault="00B062CA" w:rsidP="009F66BE">
                            <w:pPr>
                              <w:jc w:val="right"/>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0B257" id="_x0000_t202" coordsize="21600,21600" o:spt="202" path="m,l,21600r21600,l21600,xe">
                <v:stroke joinstyle="miter"/>
                <v:path gradientshapeok="t" o:connecttype="rect"/>
              </v:shapetype>
              <v:shape id="Text Box 1" o:spid="_x0000_s1026" type="#_x0000_t202" style="position:absolute;margin-left:60.75pt;margin-top:37.5pt;width:474.65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" filled="f" stroked="f" strokeweight=".5pt">
                <v:textbox>
                  <w:txbxContent>
                    <w:p w:rsidR="009F66BE" w:rsidRPr="009F66BE" w:rsidRDefault="009F66BE" w:rsidP="009F66BE">
                      <w:pPr>
                        <w:jc w:val="right"/>
                        <w:rPr>
                          <w:rFonts w:ascii="Calibri" w:hAnsi="Calibri"/>
                          <w:color w:val="000000"/>
                          <w:rtl/>
                        </w:rPr>
                      </w:pPr>
                      <w:r w:rsidRPr="009F66BE">
                        <w:rPr>
                          <w:rFonts w:ascii="Calibri" w:hAnsi="Calibri"/>
                          <w:color w:val="000000"/>
                          <w:rtl/>
                        </w:rPr>
                        <w:t xml:space="preserve">בס"ד, </w:t>
                      </w:r>
                      <w:r w:rsidRPr="009F66BE">
                        <w:rPr>
                          <w:rFonts w:ascii="Calibri" w:hAnsi="Calibri" w:hint="cs"/>
                          <w:color w:val="000000"/>
                          <w:rtl/>
                        </w:rPr>
                        <w:t>טבת</w:t>
                      </w:r>
                      <w:r w:rsidRPr="009F66BE">
                        <w:rPr>
                          <w:rFonts w:ascii="Calibri" w:hAnsi="Calibri"/>
                          <w:color w:val="000000"/>
                          <w:rtl/>
                        </w:rPr>
                        <w:t xml:space="preserve"> תשע"</w:t>
                      </w:r>
                      <w:r w:rsidRPr="009F66BE">
                        <w:rPr>
                          <w:rFonts w:ascii="Calibri" w:hAnsi="Calibri" w:hint="cs"/>
                          <w:color w:val="000000"/>
                          <w:rtl/>
                        </w:rPr>
                        <w:t>ט</w:t>
                      </w:r>
                    </w:p>
                    <w:p w:rsidR="009F66BE" w:rsidRPr="009F66BE" w:rsidRDefault="009F66BE" w:rsidP="009F66BE">
                      <w:pPr>
                        <w:jc w:val="right"/>
                        <w:rPr>
                          <w:rFonts w:ascii="Calibri" w:hAnsi="Calibri"/>
                          <w:b/>
                          <w:bCs/>
                          <w:color w:val="000000"/>
                          <w:sz w:val="28"/>
                          <w:szCs w:val="28"/>
                          <w:rtl/>
                        </w:rPr>
                      </w:pPr>
                    </w:p>
                    <w:p w:rsidR="009F66BE" w:rsidRPr="009F66BE" w:rsidRDefault="009F66BE" w:rsidP="009F66BE">
                      <w:pPr>
                        <w:jc w:val="center"/>
                        <w:rPr>
                          <w:rFonts w:ascii="Calibri" w:hAnsi="Calibri"/>
                          <w:color w:val="000000"/>
                          <w:sz w:val="26"/>
                          <w:szCs w:val="26"/>
                          <w:rtl/>
                        </w:rPr>
                      </w:pPr>
                      <w:r w:rsidRPr="009F66BE">
                        <w:rPr>
                          <w:rFonts w:ascii="Calibri" w:hAnsi="Calibri"/>
                          <w:b/>
                          <w:bCs/>
                          <w:color w:val="000000"/>
                          <w:sz w:val="38"/>
                          <w:szCs w:val="38"/>
                          <w:rtl/>
                        </w:rPr>
                        <w:t>דבר תורה לפרשת</w:t>
                      </w:r>
                      <w:r w:rsidRPr="009F66BE">
                        <w:rPr>
                          <w:rFonts w:ascii="Calibri" w:hAnsi="Calibri" w:hint="cs"/>
                          <w:color w:val="000000"/>
                          <w:sz w:val="26"/>
                          <w:szCs w:val="26"/>
                          <w:rtl/>
                        </w:rPr>
                        <w:t xml:space="preserve"> </w:t>
                      </w:r>
                      <w:proofErr w:type="spellStart"/>
                      <w:r w:rsidRPr="009F66BE">
                        <w:rPr>
                          <w:rFonts w:ascii="Calibri" w:hAnsi="Calibri" w:hint="cs"/>
                          <w:b/>
                          <w:bCs/>
                          <w:color w:val="000000"/>
                          <w:sz w:val="38"/>
                          <w:szCs w:val="38"/>
                          <w:rtl/>
                        </w:rPr>
                        <w:t>ויגש</w:t>
                      </w:r>
                      <w:proofErr w:type="spellEnd"/>
                      <w:r w:rsidRPr="009F66BE">
                        <w:rPr>
                          <w:rFonts w:ascii="Calibri" w:hAnsi="Calibri" w:hint="cs"/>
                          <w:b/>
                          <w:bCs/>
                          <w:color w:val="000000"/>
                          <w:sz w:val="38"/>
                          <w:szCs w:val="38"/>
                          <w:rtl/>
                        </w:rPr>
                        <w:t xml:space="preserve"> </w:t>
                      </w:r>
                      <w:r w:rsidRPr="009F66BE">
                        <w:rPr>
                          <w:rFonts w:ascii="Calibri" w:hAnsi="Calibri"/>
                          <w:b/>
                          <w:bCs/>
                          <w:color w:val="000000"/>
                          <w:sz w:val="38"/>
                          <w:szCs w:val="38"/>
                          <w:rtl/>
                        </w:rPr>
                        <w:t>–</w:t>
                      </w:r>
                      <w:r w:rsidRPr="009F66BE">
                        <w:rPr>
                          <w:rFonts w:ascii="Calibri" w:hAnsi="Calibri" w:hint="cs"/>
                          <w:b/>
                          <w:bCs/>
                          <w:color w:val="000000"/>
                          <w:sz w:val="38"/>
                          <w:szCs w:val="38"/>
                          <w:rtl/>
                        </w:rPr>
                        <w:t xml:space="preserve"> מאת הרב ידיד מתניה</w:t>
                      </w:r>
                    </w:p>
                    <w:p w:rsidR="009F66BE" w:rsidRDefault="009F66BE" w:rsidP="009F66BE">
                      <w:pPr>
                        <w:jc w:val="center"/>
                        <w:rPr>
                          <w:rFonts w:ascii="Calibri" w:hAnsi="Calibri"/>
                          <w:b/>
                          <w:bCs/>
                          <w:color w:val="000000"/>
                          <w:sz w:val="28"/>
                          <w:szCs w:val="28"/>
                          <w:rtl/>
                        </w:rPr>
                      </w:pPr>
                    </w:p>
                    <w:p w:rsidR="009F66BE" w:rsidRPr="006C5D91" w:rsidRDefault="009F66BE" w:rsidP="009F66BE">
                      <w:pPr>
                        <w:jc w:val="center"/>
                        <w:rPr>
                          <w:rFonts w:ascii="Calibri" w:hAnsi="Calibri"/>
                          <w:b/>
                          <w:bCs/>
                          <w:color w:val="000000"/>
                          <w:rtl/>
                        </w:rPr>
                      </w:pPr>
                      <w:r w:rsidRPr="006C5D91">
                        <w:rPr>
                          <w:rFonts w:ascii="Calibri" w:hAnsi="Calibri" w:hint="cs"/>
                          <w:b/>
                          <w:bCs/>
                          <w:color w:val="000000"/>
                          <w:rtl/>
                        </w:rPr>
                        <w:t>"הלוך ילך ובכה"</w:t>
                      </w:r>
                    </w:p>
                    <w:p w:rsidR="009F66BE" w:rsidRPr="006C5D91" w:rsidRDefault="009F66BE" w:rsidP="009F66BE">
                      <w:pPr>
                        <w:jc w:val="right"/>
                        <w:rPr>
                          <w:rFonts w:ascii="Calibri" w:hAnsi="Calibri"/>
                          <w:color w:val="000000"/>
                          <w:rtl/>
                        </w:rPr>
                      </w:pPr>
                    </w:p>
                    <w:p w:rsidR="009F66BE" w:rsidRPr="006C5D91" w:rsidRDefault="009F66BE" w:rsidP="009F66BE">
                      <w:pPr>
                        <w:jc w:val="right"/>
                        <w:rPr>
                          <w:rFonts w:ascii="Calibri" w:hAnsi="Calibri"/>
                          <w:color w:val="000000"/>
                          <w:rtl/>
                        </w:rPr>
                      </w:pPr>
                      <w:r w:rsidRPr="006C5D91">
                        <w:rPr>
                          <w:rFonts w:ascii="Calibri" w:hAnsi="Calibri" w:hint="cs"/>
                          <w:color w:val="000000"/>
                          <w:rtl/>
                        </w:rPr>
                        <w:t xml:space="preserve">בפרשיות יוסף אחיו מוזכר פעמים רבות הבכי כפועל יוצא של ההתרגשות של יוסף בראותו את אחיו. למשל, כאשר הם מדברים ביניהם ולא יודעים כי יוסף שומע את דבריהם על ידי המליץ כתוב "ויסב מעליהם </w:t>
                      </w:r>
                      <w:proofErr w:type="spellStart"/>
                      <w:r w:rsidRPr="006C5D91">
                        <w:rPr>
                          <w:rFonts w:ascii="Calibri" w:hAnsi="Calibri" w:hint="cs"/>
                          <w:b/>
                          <w:bCs/>
                          <w:color w:val="000000"/>
                          <w:rtl/>
                        </w:rPr>
                        <w:t>ויבך</w:t>
                      </w:r>
                      <w:proofErr w:type="spellEnd"/>
                      <w:r w:rsidRPr="006C5D91">
                        <w:rPr>
                          <w:rFonts w:ascii="Calibri" w:hAnsi="Calibri" w:hint="cs"/>
                          <w:color w:val="000000"/>
                          <w:rtl/>
                        </w:rPr>
                        <w:t xml:space="preserve">" גם לאחר מכן כאשר הם מורידים את בנימין איתם למצרים כתוב "ויבקש </w:t>
                      </w:r>
                      <w:r w:rsidRPr="006C5D91">
                        <w:rPr>
                          <w:rFonts w:ascii="Calibri" w:hAnsi="Calibri" w:hint="cs"/>
                          <w:b/>
                          <w:bCs/>
                          <w:color w:val="000000"/>
                          <w:rtl/>
                        </w:rPr>
                        <w:t>לבכות</w:t>
                      </w:r>
                      <w:r w:rsidRPr="006C5D91">
                        <w:rPr>
                          <w:rFonts w:ascii="Calibri" w:hAnsi="Calibri" w:hint="cs"/>
                          <w:color w:val="000000"/>
                          <w:rtl/>
                        </w:rPr>
                        <w:t xml:space="preserve"> ויבא החדרה </w:t>
                      </w:r>
                      <w:proofErr w:type="spellStart"/>
                      <w:r w:rsidRPr="006C5D91">
                        <w:rPr>
                          <w:rFonts w:ascii="Calibri" w:hAnsi="Calibri" w:hint="cs"/>
                          <w:b/>
                          <w:bCs/>
                          <w:color w:val="000000"/>
                          <w:rtl/>
                        </w:rPr>
                        <w:t>ויבך</w:t>
                      </w:r>
                      <w:proofErr w:type="spellEnd"/>
                      <w:r w:rsidRPr="006C5D91">
                        <w:rPr>
                          <w:rFonts w:ascii="Calibri" w:hAnsi="Calibri" w:hint="cs"/>
                          <w:b/>
                          <w:bCs/>
                          <w:color w:val="000000"/>
                          <w:rtl/>
                        </w:rPr>
                        <w:t xml:space="preserve"> </w:t>
                      </w:r>
                      <w:r w:rsidRPr="006C5D91">
                        <w:rPr>
                          <w:rFonts w:ascii="Calibri" w:hAnsi="Calibri" w:hint="cs"/>
                          <w:color w:val="000000"/>
                          <w:rtl/>
                        </w:rPr>
                        <w:t>שמה". בפרשתנו, רגע אחד לפני שיוסף מתגלה אליהם כתוב "</w:t>
                      </w:r>
                      <w:proofErr w:type="spellStart"/>
                      <w:r w:rsidRPr="006C5D91">
                        <w:rPr>
                          <w:rFonts w:ascii="Calibri" w:hAnsi="Calibri" w:hint="cs"/>
                          <w:color w:val="000000"/>
                          <w:rtl/>
                        </w:rPr>
                        <w:t>ויתן</w:t>
                      </w:r>
                      <w:proofErr w:type="spellEnd"/>
                      <w:r w:rsidRPr="006C5D91">
                        <w:rPr>
                          <w:rFonts w:ascii="Calibri" w:hAnsi="Calibri" w:hint="cs"/>
                          <w:color w:val="000000"/>
                          <w:rtl/>
                        </w:rPr>
                        <w:t xml:space="preserve"> את קלו </w:t>
                      </w:r>
                      <w:r w:rsidRPr="006C5D91">
                        <w:rPr>
                          <w:rFonts w:ascii="Calibri" w:hAnsi="Calibri" w:hint="cs"/>
                          <w:b/>
                          <w:bCs/>
                          <w:color w:val="000000"/>
                          <w:rtl/>
                        </w:rPr>
                        <w:t xml:space="preserve">בבכי </w:t>
                      </w:r>
                      <w:r w:rsidRPr="006C5D91">
                        <w:rPr>
                          <w:rFonts w:ascii="Calibri" w:hAnsi="Calibri" w:hint="cs"/>
                          <w:color w:val="000000"/>
                          <w:rtl/>
                        </w:rPr>
                        <w:t>וישמעו מצרים וישמע בית פרעה". גם בעת הפגישה המרגשת עם בנימין כתוב: "</w:t>
                      </w:r>
                      <w:proofErr w:type="spellStart"/>
                      <w:r w:rsidRPr="006C5D91">
                        <w:rPr>
                          <w:rFonts w:ascii="Calibri" w:hAnsi="Calibri" w:hint="cs"/>
                          <w:color w:val="000000"/>
                          <w:rtl/>
                        </w:rPr>
                        <w:t>ויפל</w:t>
                      </w:r>
                      <w:proofErr w:type="spellEnd"/>
                      <w:r w:rsidRPr="006C5D91">
                        <w:rPr>
                          <w:rFonts w:ascii="Calibri" w:hAnsi="Calibri" w:hint="cs"/>
                          <w:color w:val="000000"/>
                          <w:rtl/>
                        </w:rPr>
                        <w:t xml:space="preserve"> על </w:t>
                      </w:r>
                      <w:proofErr w:type="spellStart"/>
                      <w:r w:rsidRPr="006C5D91">
                        <w:rPr>
                          <w:rFonts w:ascii="Calibri" w:hAnsi="Calibri" w:hint="cs"/>
                          <w:color w:val="000000"/>
                          <w:rtl/>
                        </w:rPr>
                        <w:t>צוארי</w:t>
                      </w:r>
                      <w:proofErr w:type="spellEnd"/>
                      <w:r w:rsidRPr="006C5D91">
                        <w:rPr>
                          <w:rFonts w:ascii="Calibri" w:hAnsi="Calibri" w:hint="cs"/>
                          <w:color w:val="000000"/>
                          <w:rtl/>
                        </w:rPr>
                        <w:t xml:space="preserve"> בנימן אחיו </w:t>
                      </w:r>
                      <w:proofErr w:type="spellStart"/>
                      <w:r w:rsidRPr="006C5D91">
                        <w:rPr>
                          <w:rFonts w:ascii="Calibri" w:hAnsi="Calibri" w:hint="cs"/>
                          <w:b/>
                          <w:bCs/>
                          <w:color w:val="000000"/>
                          <w:rtl/>
                        </w:rPr>
                        <w:t>ויבך</w:t>
                      </w:r>
                      <w:proofErr w:type="spellEnd"/>
                      <w:r w:rsidRPr="006C5D91">
                        <w:rPr>
                          <w:rFonts w:ascii="Calibri" w:hAnsi="Calibri" w:hint="cs"/>
                          <w:color w:val="000000"/>
                          <w:rtl/>
                        </w:rPr>
                        <w:t xml:space="preserve"> ובנימין </w:t>
                      </w:r>
                      <w:r w:rsidRPr="006C5D91">
                        <w:rPr>
                          <w:rFonts w:ascii="Calibri" w:hAnsi="Calibri" w:hint="cs"/>
                          <w:b/>
                          <w:bCs/>
                          <w:color w:val="000000"/>
                          <w:rtl/>
                        </w:rPr>
                        <w:t>בכה</w:t>
                      </w:r>
                      <w:r w:rsidRPr="006C5D91">
                        <w:rPr>
                          <w:rFonts w:ascii="Calibri" w:hAnsi="Calibri" w:hint="cs"/>
                          <w:color w:val="000000"/>
                          <w:rtl/>
                        </w:rPr>
                        <w:t xml:space="preserve"> על </w:t>
                      </w:r>
                      <w:proofErr w:type="spellStart"/>
                      <w:r w:rsidRPr="006C5D91">
                        <w:rPr>
                          <w:rFonts w:ascii="Calibri" w:hAnsi="Calibri" w:hint="cs"/>
                          <w:color w:val="000000"/>
                          <w:rtl/>
                        </w:rPr>
                        <w:t>צואריו</w:t>
                      </w:r>
                      <w:proofErr w:type="spellEnd"/>
                      <w:r w:rsidRPr="006C5D91">
                        <w:rPr>
                          <w:rFonts w:ascii="Calibri" w:hAnsi="Calibri" w:hint="cs"/>
                          <w:color w:val="000000"/>
                          <w:rtl/>
                        </w:rPr>
                        <w:t xml:space="preserve">" פעמיים נוספות </w:t>
                      </w:r>
                      <w:proofErr w:type="spellStart"/>
                      <w:r w:rsidRPr="006C5D91">
                        <w:rPr>
                          <w:rFonts w:ascii="Calibri" w:hAnsi="Calibri" w:hint="cs"/>
                          <w:color w:val="000000"/>
                          <w:rtl/>
                        </w:rPr>
                        <w:t>יצויין</w:t>
                      </w:r>
                      <w:proofErr w:type="spellEnd"/>
                      <w:r w:rsidRPr="006C5D91">
                        <w:rPr>
                          <w:rFonts w:ascii="Calibri" w:hAnsi="Calibri" w:hint="cs"/>
                          <w:color w:val="000000"/>
                          <w:rtl/>
                        </w:rPr>
                        <w:t xml:space="preserve"> בכיו של יוסף בפרשת ויחי, במותו של אביו ובשיחתו לאחר מכן עם אחיו. לעומת זה, באופן בולט, שאר האחים ואף יעקב אינם בוכים כלל. שש פעמים מציינת התורה את בכיו של יוסף. מה המשמעות של הבכי ומדוע התורה חוזרת ומדגישה את בכיו של יוסף? מדוע האחים ויעקב לא בוכים בעת הפגישה המרגשת ומדוע בנימין כן בוכה? </w:t>
                      </w:r>
                    </w:p>
                    <w:p w:rsidR="009F66BE" w:rsidRPr="006C5D91" w:rsidRDefault="009F66BE" w:rsidP="009F66BE">
                      <w:pPr>
                        <w:jc w:val="right"/>
                        <w:rPr>
                          <w:rFonts w:ascii="Calibri" w:hAnsi="Calibri"/>
                          <w:color w:val="000000"/>
                          <w:rtl/>
                        </w:rPr>
                      </w:pPr>
                    </w:p>
                    <w:p w:rsidR="009F66BE" w:rsidRPr="006C5D91" w:rsidRDefault="009F66BE" w:rsidP="009F66BE">
                      <w:pPr>
                        <w:jc w:val="right"/>
                        <w:rPr>
                          <w:rFonts w:ascii="Calibri" w:hAnsi="Calibri"/>
                          <w:color w:val="000000"/>
                          <w:rtl/>
                        </w:rPr>
                      </w:pPr>
                      <w:r w:rsidRPr="006C5D91">
                        <w:rPr>
                          <w:rFonts w:ascii="Calibri" w:hAnsi="Calibri" w:hint="cs"/>
                          <w:color w:val="000000"/>
                          <w:rtl/>
                        </w:rPr>
                        <w:t>הרב אהרן ל</w:t>
                      </w:r>
                      <w:r>
                        <w:rPr>
                          <w:rFonts w:ascii="Calibri" w:hAnsi="Calibri" w:hint="cs"/>
                          <w:color w:val="000000"/>
                          <w:rtl/>
                        </w:rPr>
                        <w:t>י</w:t>
                      </w:r>
                      <w:r w:rsidRPr="006C5D91">
                        <w:rPr>
                          <w:rFonts w:ascii="Calibri" w:hAnsi="Calibri" w:hint="cs"/>
                          <w:color w:val="000000"/>
                          <w:rtl/>
                        </w:rPr>
                        <w:t xml:space="preserve">כטנשטיין זצ"ל ציין כי הבכי של יוסף הולך ועולה. בתחילה הבכי הוא קצר בלבד, הוא רק נסוב מעליהם ובוכה קמעה. לאחר מכן הוא כבר צריך </w:t>
                      </w:r>
                      <w:proofErr w:type="spellStart"/>
                      <w:r w:rsidRPr="006C5D91">
                        <w:rPr>
                          <w:rFonts w:ascii="Calibri" w:hAnsi="Calibri" w:hint="cs"/>
                          <w:color w:val="000000"/>
                          <w:rtl/>
                        </w:rPr>
                        <w:t>להכנס</w:t>
                      </w:r>
                      <w:proofErr w:type="spellEnd"/>
                      <w:r w:rsidRPr="006C5D91">
                        <w:rPr>
                          <w:rFonts w:ascii="Calibri" w:hAnsi="Calibri" w:hint="cs"/>
                          <w:color w:val="000000"/>
                          <w:rtl/>
                        </w:rPr>
                        <w:t xml:space="preserve"> לחדר ולרחוץ את פניו ולבסוף כל בית פרעה שומע את בכיו כאשר הוא מתוודע אל אחיו. הבכי של יוסף מתגבר עם התקדמות הסיפור. הבכי נעשה מוחשי וממשי יותר ונשמע גם החוצה ככל שההתגלות של יוסף אל אחיו קרבה. </w:t>
                      </w:r>
                    </w:p>
                    <w:p w:rsidR="009F66BE" w:rsidRPr="006C5D91" w:rsidRDefault="009F66BE" w:rsidP="009F66BE">
                      <w:pPr>
                        <w:jc w:val="right"/>
                        <w:rPr>
                          <w:rFonts w:ascii="Calibri" w:hAnsi="Calibri"/>
                          <w:color w:val="000000"/>
                          <w:rtl/>
                        </w:rPr>
                      </w:pPr>
                    </w:p>
                    <w:p w:rsidR="009F66BE" w:rsidRPr="006C5D91" w:rsidRDefault="009F66BE" w:rsidP="009F66BE">
                      <w:pPr>
                        <w:jc w:val="right"/>
                        <w:rPr>
                          <w:rFonts w:ascii="Calibri" w:hAnsi="Calibri"/>
                          <w:color w:val="000000"/>
                          <w:rtl/>
                        </w:rPr>
                      </w:pPr>
                      <w:r w:rsidRPr="006C5D91">
                        <w:rPr>
                          <w:rFonts w:ascii="Calibri" w:hAnsi="Calibri" w:hint="cs"/>
                          <w:color w:val="000000"/>
                          <w:rtl/>
                        </w:rPr>
                        <w:t>מה משמעותם של דמעות? מה משמעותו של בכי? הגמרא במסכת מסכת ברכות מציינת את הדמעות והבכי כשוברים את כל המחיצות: "אף על פי ששערי תפילה ננעלו שערי דמעות לא ננעלו" גם בזמן שתפילה אינה מתקבלת דמעות יכולות לפרוץ את כל המחסומים. בעוד התפילה יכולה לעיתים להגיע ללא כוונה וללא עבודת הלב הרי שהדמעות שמגיעות ממעמקי הנפש פורצות גם שערים של מעלה. וכך מתאר המדרש את דבריו של ירמיהו לעם ההולך בשבי לאחר חורבן הבית הראשון(</w:t>
                      </w:r>
                      <w:r w:rsidRPr="006C5D91">
                        <w:rPr>
                          <w:rFonts w:ascii="Calibri" w:hAnsi="Calibri"/>
                          <w:color w:val="000000"/>
                          <w:rtl/>
                        </w:rPr>
                        <w:t xml:space="preserve">ילקוט שמעוני תהלים רמז </w:t>
                      </w:r>
                      <w:proofErr w:type="spellStart"/>
                      <w:r w:rsidRPr="006C5D91">
                        <w:rPr>
                          <w:rFonts w:ascii="Calibri" w:hAnsi="Calibri"/>
                          <w:color w:val="000000"/>
                          <w:rtl/>
                        </w:rPr>
                        <w:t>תתפג</w:t>
                      </w:r>
                      <w:proofErr w:type="spellEnd"/>
                      <w:r w:rsidRPr="006C5D91">
                        <w:rPr>
                          <w:rFonts w:ascii="Calibri" w:hAnsi="Calibri" w:hint="cs"/>
                          <w:color w:val="000000"/>
                          <w:rtl/>
                        </w:rPr>
                        <w:t>): "</w:t>
                      </w:r>
                      <w:r w:rsidRPr="006C5D91">
                        <w:rPr>
                          <w:rFonts w:ascii="Calibri" w:hAnsi="Calibri"/>
                          <w:color w:val="000000"/>
                          <w:rtl/>
                        </w:rPr>
                        <w:t xml:space="preserve">נטלו הגליות את עיניהם וראו את ירמיה שפרש מהם, געו כלם </w:t>
                      </w:r>
                      <w:proofErr w:type="spellStart"/>
                      <w:r w:rsidRPr="006C5D91">
                        <w:rPr>
                          <w:rFonts w:ascii="Calibri" w:hAnsi="Calibri"/>
                          <w:color w:val="000000"/>
                          <w:rtl/>
                        </w:rPr>
                        <w:t>בבכיה</w:t>
                      </w:r>
                      <w:proofErr w:type="spellEnd"/>
                      <w:r w:rsidRPr="006C5D91">
                        <w:rPr>
                          <w:rFonts w:ascii="Calibri" w:hAnsi="Calibri"/>
                          <w:color w:val="000000"/>
                          <w:rtl/>
                        </w:rPr>
                        <w:t xml:space="preserve"> </w:t>
                      </w:r>
                      <w:proofErr w:type="spellStart"/>
                      <w:r w:rsidRPr="006C5D91">
                        <w:rPr>
                          <w:rFonts w:ascii="Calibri" w:hAnsi="Calibri"/>
                          <w:color w:val="000000"/>
                          <w:rtl/>
                        </w:rPr>
                        <w:t>וצוחו</w:t>
                      </w:r>
                      <w:proofErr w:type="spellEnd"/>
                      <w:r w:rsidRPr="006C5D91">
                        <w:rPr>
                          <w:rFonts w:ascii="Calibri" w:hAnsi="Calibri"/>
                          <w:color w:val="000000"/>
                          <w:rtl/>
                        </w:rPr>
                        <w:t xml:space="preserve"> רבינו ירמיה, הרי אתה </w:t>
                      </w:r>
                      <w:proofErr w:type="spellStart"/>
                      <w:r w:rsidRPr="006C5D91">
                        <w:rPr>
                          <w:rFonts w:ascii="Calibri" w:hAnsi="Calibri"/>
                          <w:color w:val="000000"/>
                          <w:rtl/>
                        </w:rPr>
                        <w:t>מניחנו</w:t>
                      </w:r>
                      <w:proofErr w:type="spellEnd"/>
                      <w:r w:rsidRPr="006C5D91">
                        <w:rPr>
                          <w:rFonts w:ascii="Calibri" w:hAnsi="Calibri" w:hint="cs"/>
                          <w:color w:val="000000"/>
                          <w:rtl/>
                        </w:rPr>
                        <w:t>?! ..</w:t>
                      </w:r>
                      <w:r w:rsidRPr="006C5D91">
                        <w:rPr>
                          <w:rFonts w:ascii="Calibri" w:hAnsi="Calibri"/>
                          <w:color w:val="000000"/>
                          <w:rtl/>
                        </w:rPr>
                        <w:t xml:space="preserve">ענה ירמיה ואמר להם מעיד אני עלי שמים וארץ </w:t>
                      </w:r>
                      <w:r w:rsidRPr="006C5D91">
                        <w:rPr>
                          <w:rFonts w:ascii="Calibri" w:hAnsi="Calibri"/>
                          <w:b/>
                          <w:bCs/>
                          <w:color w:val="000000"/>
                          <w:rtl/>
                        </w:rPr>
                        <w:t>אלו בכיתם בכיה אחת עד שאתם בציון לא גליתם</w:t>
                      </w:r>
                      <w:r w:rsidRPr="006C5D91">
                        <w:rPr>
                          <w:rFonts w:ascii="Calibri" w:hAnsi="Calibri" w:hint="cs"/>
                          <w:color w:val="000000"/>
                          <w:rtl/>
                        </w:rPr>
                        <w:t xml:space="preserve">" או במילים אחרות, כעת אתם בוכים כי אתם מבינים את המצב אליו הידרדרתם לו הייתם מבינים זאת כאשר הייתם בציון, ולו פעם אחת, הרי שלא הייתם גולים. ירמיהו תולה את עומק ההבנה שלהם ביכולת לבכות על מצבם. </w:t>
                      </w:r>
                    </w:p>
                    <w:p w:rsidR="009F66BE" w:rsidRPr="006C5D91" w:rsidRDefault="009F66BE" w:rsidP="009F66BE">
                      <w:pPr>
                        <w:jc w:val="right"/>
                        <w:rPr>
                          <w:rFonts w:ascii="Calibri" w:hAnsi="Calibri"/>
                          <w:color w:val="000000"/>
                          <w:rtl/>
                        </w:rPr>
                      </w:pPr>
                      <w:r w:rsidRPr="006C5D91">
                        <w:rPr>
                          <w:rFonts w:ascii="Calibri" w:hAnsi="Calibri" w:hint="cs"/>
                          <w:color w:val="000000"/>
                          <w:rtl/>
                        </w:rPr>
                        <w:t xml:space="preserve">בכוחו של הבכי להסביר לאדם עצמו את עוצמת השפעת הדברים עליו. לעיתים רק הדמעות, שאין בהם </w:t>
                      </w:r>
                      <w:r>
                        <w:rPr>
                          <w:rFonts w:ascii="Calibri" w:hAnsi="Calibri" w:hint="cs"/>
                          <w:color w:val="000000"/>
                          <w:rtl/>
                        </w:rPr>
                        <w:t>חיתוך מילים, שאינן מוגדרות ומסו</w:t>
                      </w:r>
                      <w:r w:rsidRPr="006C5D91">
                        <w:rPr>
                          <w:rFonts w:ascii="Calibri" w:hAnsi="Calibri" w:hint="cs"/>
                          <w:color w:val="000000"/>
                          <w:rtl/>
                        </w:rPr>
                        <w:t xml:space="preserve">ימות אלא פרץ של הלב החוצה יכולות לבקוע את המחיצות הפנימיות והחיצוניות. </w:t>
                      </w:r>
                    </w:p>
                    <w:p w:rsidR="009F66BE" w:rsidRPr="006C5D91" w:rsidRDefault="009F66BE" w:rsidP="009F66BE">
                      <w:pPr>
                        <w:jc w:val="right"/>
                        <w:rPr>
                          <w:rFonts w:ascii="Calibri" w:hAnsi="Calibri"/>
                          <w:color w:val="000000"/>
                          <w:rtl/>
                        </w:rPr>
                      </w:pPr>
                    </w:p>
                    <w:p w:rsidR="009F66BE" w:rsidRPr="006C5D91" w:rsidRDefault="009F66BE" w:rsidP="009F66BE">
                      <w:pPr>
                        <w:jc w:val="right"/>
                        <w:rPr>
                          <w:rFonts w:ascii="Calibri" w:hAnsi="Calibri"/>
                          <w:color w:val="000000"/>
                          <w:rtl/>
                        </w:rPr>
                      </w:pPr>
                      <w:r w:rsidRPr="006C5D91">
                        <w:rPr>
                          <w:rFonts w:ascii="Calibri" w:hAnsi="Calibri" w:hint="cs"/>
                          <w:color w:val="000000"/>
                          <w:rtl/>
                        </w:rPr>
                        <w:t>כך גם אצל יוסף. על פי פשט הפסוקים הוא מתנכר אליהם כאשר הם באים אליו, איננו יודעים את סיבותיו והתורה לא מפרטת את מחשבותיו אבל הבכי הולך וגובר, המחיצות הולכות ונסדקות על ידי הדמעות, התורה מציינת פעם אחר פעם את בכיו המתגבר של יוסף, בעוד האחים אינם יודעים שהוא יוסף ועל כן אין להם סיבה לבכות, יוסף עצמו שובר אט אט את המחיצות עד שהוא מתגלה אליהם. מדוע יעקב בפגישתו עם יוסף אינו בוכה?</w:t>
                      </w:r>
                      <w:r w:rsidRPr="006C5D91">
                        <w:rPr>
                          <w:rFonts w:ascii="Calibri" w:hAnsi="Calibri" w:hint="cs"/>
                          <w:color w:val="000000"/>
                        </w:rPr>
                        <w:t xml:space="preserve"> </w:t>
                      </w:r>
                      <w:r w:rsidRPr="006C5D91">
                        <w:rPr>
                          <w:rFonts w:ascii="Calibri" w:hAnsi="Calibri" w:hint="cs"/>
                          <w:color w:val="000000"/>
                          <w:rtl/>
                        </w:rPr>
                        <w:t xml:space="preserve">יעקב אינו נזקק כלל להסרת המחיצות. בליבו ובמחשבותיו היה עם יוסף כל הזמן ללא פירוד כלל אך יוסף עצמו בנתק הארוך זקוק לבכי גם בעת פגישתו עם אביו אך בניגוד לאב, האחים אינם בוכים מפני שעדיין קיימת מחיצה בינם לבין יוסף. גם לאחר מות יעקב הם עדיין חוששים שהוא ירע להם ומתחננים לפניו תוך שהם מציעים להיות לו לעבדים למחול להם ויוסף בוכה כאשר הם מדברים אליו כדי להסיר גם את המחיצה האחרונה שנותרה. </w:t>
                      </w:r>
                    </w:p>
                    <w:p w:rsidR="009F66BE" w:rsidRPr="006C5D91" w:rsidRDefault="009F66BE" w:rsidP="009F66BE">
                      <w:pPr>
                        <w:jc w:val="right"/>
                        <w:rPr>
                          <w:rFonts w:ascii="Calibri" w:hAnsi="Calibri"/>
                          <w:color w:val="000000"/>
                          <w:rtl/>
                        </w:rPr>
                      </w:pPr>
                    </w:p>
                    <w:p w:rsidR="009F66BE" w:rsidRPr="006C5D91" w:rsidRDefault="009F66BE" w:rsidP="009F66BE">
                      <w:pPr>
                        <w:jc w:val="right"/>
                        <w:rPr>
                          <w:rFonts w:ascii="Calibri" w:hAnsi="Calibri"/>
                          <w:color w:val="000000"/>
                          <w:rtl/>
                        </w:rPr>
                      </w:pPr>
                      <w:r w:rsidRPr="006C5D91">
                        <w:rPr>
                          <w:rFonts w:ascii="Calibri" w:hAnsi="Calibri" w:hint="cs"/>
                          <w:color w:val="000000"/>
                          <w:rtl/>
                        </w:rPr>
                        <w:t>המדרש מתאר את הגאולה העתידה גם באופן של בכי (</w:t>
                      </w:r>
                      <w:r w:rsidRPr="006C5D91">
                        <w:rPr>
                          <w:rFonts w:ascii="Calibri" w:hAnsi="Calibri"/>
                          <w:color w:val="000000"/>
                          <w:rtl/>
                        </w:rPr>
                        <w:t>בראשית רבה</w:t>
                      </w:r>
                      <w:r w:rsidRPr="006C5D91">
                        <w:rPr>
                          <w:rFonts w:ascii="Calibri" w:hAnsi="Calibri" w:hint="cs"/>
                          <w:color w:val="000000"/>
                          <w:rtl/>
                        </w:rPr>
                        <w:t>,</w:t>
                      </w:r>
                      <w:r w:rsidRPr="006C5D91">
                        <w:rPr>
                          <w:rFonts w:ascii="Calibri" w:hAnsi="Calibri"/>
                          <w:color w:val="000000"/>
                          <w:rtl/>
                        </w:rPr>
                        <w:t xml:space="preserve"> </w:t>
                      </w:r>
                      <w:proofErr w:type="spellStart"/>
                      <w:r w:rsidRPr="006C5D91">
                        <w:rPr>
                          <w:rFonts w:ascii="Calibri" w:hAnsi="Calibri"/>
                          <w:color w:val="000000"/>
                          <w:rtl/>
                        </w:rPr>
                        <w:t>ויגש</w:t>
                      </w:r>
                      <w:proofErr w:type="spellEnd"/>
                      <w:r w:rsidRPr="006C5D91">
                        <w:rPr>
                          <w:rFonts w:ascii="Calibri" w:hAnsi="Calibri" w:hint="cs"/>
                          <w:color w:val="000000"/>
                          <w:rtl/>
                        </w:rPr>
                        <w:t>,</w:t>
                      </w:r>
                      <w:r w:rsidRPr="006C5D91">
                        <w:rPr>
                          <w:rFonts w:ascii="Calibri" w:hAnsi="Calibri"/>
                          <w:color w:val="000000"/>
                          <w:rtl/>
                        </w:rPr>
                        <w:t xml:space="preserve"> צג</w:t>
                      </w:r>
                      <w:r w:rsidRPr="006C5D91">
                        <w:rPr>
                          <w:rFonts w:ascii="Calibri" w:hAnsi="Calibri" w:hint="cs"/>
                          <w:color w:val="000000"/>
                          <w:rtl/>
                        </w:rPr>
                        <w:t>) "</w:t>
                      </w:r>
                      <w:r w:rsidRPr="006C5D91">
                        <w:rPr>
                          <w:rFonts w:ascii="Calibri" w:hAnsi="Calibri"/>
                          <w:color w:val="000000"/>
                          <w:rtl/>
                        </w:rPr>
                        <w:t>וכשם שלא פייס יוסף את אחיו אלא מתוך בכייה, כך אין הקדוש ברוך הוא גואל את ישראל אלא מתוך בכייה</w:t>
                      </w:r>
                      <w:r w:rsidRPr="006C5D91">
                        <w:rPr>
                          <w:rFonts w:ascii="Calibri" w:hAnsi="Calibri" w:hint="cs"/>
                          <w:color w:val="000000"/>
                          <w:rtl/>
                        </w:rPr>
                        <w:t xml:space="preserve">" ייתכן ואין הבכי כאן מציין צער או כאב אלא עומק ההבנה של הרצון לגאולה. כשנבכה על הגאולה, כשנרצה אותה באמת, מתוך "הלוך ילך ובכה" יהיה "בוא יבוא ברנה" אם נבכה על הגאולה, נזכה </w:t>
                      </w:r>
                      <w:proofErr w:type="spellStart"/>
                      <w:r w:rsidRPr="006C5D91">
                        <w:rPr>
                          <w:rFonts w:ascii="Calibri" w:hAnsi="Calibri" w:hint="cs"/>
                          <w:color w:val="000000"/>
                          <w:rtl/>
                        </w:rPr>
                        <w:t>בעז"ה</w:t>
                      </w:r>
                      <w:proofErr w:type="spellEnd"/>
                      <w:r w:rsidRPr="006C5D91">
                        <w:rPr>
                          <w:rFonts w:ascii="Calibri" w:hAnsi="Calibri" w:hint="cs"/>
                          <w:color w:val="000000"/>
                          <w:rtl/>
                        </w:rPr>
                        <w:t xml:space="preserve"> להגיע אליה. </w:t>
                      </w:r>
                    </w:p>
                    <w:p w:rsidR="009F66BE" w:rsidRDefault="009F66BE" w:rsidP="009F66BE">
                      <w:pPr>
                        <w:jc w:val="right"/>
                        <w:rPr>
                          <w:rFonts w:ascii="Calibri" w:hAnsi="Calibri"/>
                          <w:color w:val="000000"/>
                          <w:sz w:val="28"/>
                          <w:szCs w:val="28"/>
                          <w:rtl/>
                        </w:rPr>
                      </w:pPr>
                      <w:r>
                        <w:rPr>
                          <w:rFonts w:ascii="Calibri" w:hAnsi="Calibri" w:hint="cs"/>
                          <w:color w:val="000000"/>
                          <w:sz w:val="28"/>
                          <w:szCs w:val="28"/>
                          <w:rtl/>
                        </w:rPr>
                        <w:t xml:space="preserve"> </w:t>
                      </w:r>
                    </w:p>
                    <w:p w:rsidR="009F66BE" w:rsidRDefault="009F66BE" w:rsidP="009F66BE">
                      <w:pPr>
                        <w:jc w:val="right"/>
                        <w:rPr>
                          <w:rFonts w:ascii="Calibri" w:hAnsi="Calibri"/>
                          <w:color w:val="000000"/>
                          <w:sz w:val="28"/>
                          <w:szCs w:val="28"/>
                          <w:rtl/>
                        </w:rPr>
                      </w:pPr>
                    </w:p>
                    <w:p w:rsidR="009F66BE" w:rsidRDefault="009F66BE" w:rsidP="009F66BE">
                      <w:pPr>
                        <w:jc w:val="right"/>
                        <w:rPr>
                          <w:rFonts w:ascii="Calibri" w:hAnsi="Calibri"/>
                          <w:color w:val="000000"/>
                          <w:sz w:val="28"/>
                          <w:szCs w:val="28"/>
                          <w:rtl/>
                        </w:rPr>
                      </w:pPr>
                    </w:p>
                    <w:p w:rsidR="009F66BE" w:rsidRDefault="009F66BE" w:rsidP="009F66BE">
                      <w:pPr>
                        <w:jc w:val="right"/>
                        <w:rPr>
                          <w:rFonts w:ascii="Calibri" w:hAnsi="Calibri"/>
                          <w:color w:val="000000"/>
                          <w:sz w:val="28"/>
                          <w:szCs w:val="28"/>
                          <w:rtl/>
                        </w:rPr>
                      </w:pPr>
                    </w:p>
                    <w:p w:rsidR="009F66BE" w:rsidRDefault="009F66BE" w:rsidP="009F66BE">
                      <w:pPr>
                        <w:spacing w:line="360" w:lineRule="auto"/>
                        <w:ind w:firstLine="386"/>
                        <w:jc w:val="right"/>
                        <w:rPr>
                          <w:rFonts w:ascii="Calibri" w:hAnsi="Calibri"/>
                          <w:b/>
                          <w:bCs/>
                          <w:color w:val="000000"/>
                          <w:sz w:val="28"/>
                          <w:szCs w:val="28"/>
                          <w:rtl/>
                        </w:rPr>
                      </w:pPr>
                      <w:r>
                        <w:rPr>
                          <w:rFonts w:ascii="Calibri" w:hAnsi="Calibri"/>
                          <w:b/>
                          <w:bCs/>
                          <w:color w:val="000000"/>
                          <w:sz w:val="28"/>
                          <w:szCs w:val="28"/>
                          <w:rtl/>
                        </w:rPr>
                        <w:t>   </w:t>
                      </w:r>
                      <w:r w:rsidRPr="00A13712">
                        <w:rPr>
                          <w:rFonts w:ascii="Calibri" w:hAnsi="Calibri"/>
                          <w:b/>
                          <w:bCs/>
                          <w:color w:val="000000"/>
                          <w:sz w:val="28"/>
                          <w:szCs w:val="28"/>
                          <w:rtl/>
                        </w:rPr>
                        <w:t>             </w:t>
                      </w:r>
                    </w:p>
                    <w:p w:rsidR="009F66BE" w:rsidRPr="000E0322" w:rsidRDefault="009F66BE" w:rsidP="009F66BE">
                      <w:pPr>
                        <w:jc w:val="right"/>
                        <w:rPr>
                          <w:rFonts w:ascii="Gisha" w:hAnsi="Gisha" w:cs="Gisha"/>
                          <w:sz w:val="56"/>
                          <w:szCs w:val="56"/>
                          <w:rtl/>
                        </w:rPr>
                      </w:pPr>
                    </w:p>
                    <w:p w:rsidR="009F66BE" w:rsidRPr="000E0322" w:rsidRDefault="009F66BE" w:rsidP="009F66BE">
                      <w:pPr>
                        <w:jc w:val="right"/>
                        <w:rPr>
                          <w:rFonts w:ascii="Gisha" w:hAnsi="Gisha" w:cs="Gisha"/>
                          <w:sz w:val="56"/>
                          <w:szCs w:val="56"/>
                        </w:rPr>
                      </w:pPr>
                    </w:p>
                    <w:p w:rsidR="00B062CA" w:rsidRPr="008475F9" w:rsidRDefault="00B062CA" w:rsidP="009F66BE">
                      <w:pPr>
                        <w:jc w:val="right"/>
                        <w:rPr>
                          <w:noProof/>
                        </w:rPr>
                      </w:pPr>
                    </w:p>
                  </w:txbxContent>
                </v:textbox>
                <w10:wrap type="square"/>
              </v:shape>
            </w:pict>
          </mc:Fallback>
        </mc:AlternateContent>
      </w:r>
      <w:bookmarkStart w:id="0" w:name="_GoBack"/>
      <w:r w:rsidR="00896F28">
        <w:rPr>
          <w:noProof/>
        </w:rPr>
        <w:drawing>
          <wp:anchor distT="0" distB="0" distL="114300" distR="114300" simplePos="0" relativeHeight="251659263" behindDoc="1" locked="0" layoutInCell="1" allowOverlap="1" wp14:anchorId="79442F5C" wp14:editId="47D9D0EF">
            <wp:simplePos x="0" y="0"/>
            <wp:positionH relativeFrom="column">
              <wp:posOffset>0</wp:posOffset>
            </wp:positionH>
            <wp:positionV relativeFrom="paragraph">
              <wp:posOffset>0</wp:posOffset>
            </wp:positionV>
            <wp:extent cx="7556500"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rasha_Gr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0F759E" w:rsidSect="00176750">
      <w:pgSz w:w="11900" w:h="1684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50"/>
    <w:rsid w:val="000C34E9"/>
    <w:rsid w:val="000F759E"/>
    <w:rsid w:val="00176750"/>
    <w:rsid w:val="00206D5A"/>
    <w:rsid w:val="00331872"/>
    <w:rsid w:val="00827CBA"/>
    <w:rsid w:val="00896F28"/>
    <w:rsid w:val="008A35C7"/>
    <w:rsid w:val="008F6D43"/>
    <w:rsid w:val="009F66BE"/>
    <w:rsid w:val="00B062CA"/>
    <w:rsid w:val="00E07F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7548D03-BC9F-9D47-8592-45AE3393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5BCF-9DB4-47D8-85A2-4DEE0EC5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Haggit Armon</cp:lastModifiedBy>
  <cp:revision>2</cp:revision>
  <dcterms:created xsi:type="dcterms:W3CDTF">2018-12-13T07:16:00Z</dcterms:created>
  <dcterms:modified xsi:type="dcterms:W3CDTF">2018-12-13T07:16:00Z</dcterms:modified>
</cp:coreProperties>
</file>